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E9" w:rsidRPr="0043361D" w:rsidRDefault="007E3CE9" w:rsidP="007E3CE9">
      <w:pPr>
        <w:tabs>
          <w:tab w:val="left" w:pos="7710"/>
        </w:tabs>
      </w:pPr>
    </w:p>
    <w:p w:rsidR="007E3CE9" w:rsidRDefault="007E3CE9" w:rsidP="007E3CE9">
      <w:pPr>
        <w:jc w:val="center"/>
      </w:pPr>
      <w:r>
        <w:rPr>
          <w:rFonts w:ascii="Tms Rmn" w:hAnsi="Tms Rmn"/>
          <w:noProof/>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7E3CE9" w:rsidRPr="000E1135" w:rsidRDefault="007E3CE9" w:rsidP="007E3CE9">
      <w:pPr>
        <w:jc w:val="center"/>
        <w:rPr>
          <w:b/>
          <w:sz w:val="28"/>
          <w:szCs w:val="28"/>
        </w:rPr>
      </w:pPr>
      <w:r w:rsidRPr="000E1135">
        <w:rPr>
          <w:b/>
          <w:sz w:val="28"/>
          <w:szCs w:val="28"/>
        </w:rPr>
        <w:t>УКРАЇНА</w:t>
      </w:r>
    </w:p>
    <w:p w:rsidR="007E3CE9" w:rsidRDefault="007E3CE9" w:rsidP="007E3CE9">
      <w:pPr>
        <w:jc w:val="center"/>
        <w:rPr>
          <w:b/>
          <w:sz w:val="28"/>
          <w:szCs w:val="28"/>
        </w:rPr>
      </w:pPr>
      <w:r w:rsidRPr="000E1135">
        <w:rPr>
          <w:b/>
          <w:sz w:val="28"/>
          <w:szCs w:val="28"/>
        </w:rPr>
        <w:t>ЧЕРНІГІВСЬКА ОБЛАСТЬ</w:t>
      </w:r>
    </w:p>
    <w:p w:rsidR="007E3CE9" w:rsidRDefault="007E3CE9" w:rsidP="007E3CE9">
      <w:pPr>
        <w:jc w:val="center"/>
        <w:rPr>
          <w:sz w:val="6"/>
          <w:szCs w:val="6"/>
        </w:rPr>
      </w:pPr>
    </w:p>
    <w:p w:rsidR="007E3CE9" w:rsidRDefault="007E3CE9" w:rsidP="007E3CE9">
      <w:pPr>
        <w:pStyle w:val="1"/>
        <w:spacing w:before="0" w:after="0"/>
        <w:rPr>
          <w:rFonts w:ascii="Times New Roman" w:hAnsi="Times New Roman"/>
        </w:rPr>
      </w:pPr>
      <w:r w:rsidRPr="0043361D">
        <w:rPr>
          <w:rFonts w:ascii="Times New Roman" w:hAnsi="Times New Roman"/>
          <w:lang w:val="ru-RU"/>
        </w:rPr>
        <w:t xml:space="preserve">                       </w:t>
      </w:r>
      <w:r>
        <w:rPr>
          <w:rFonts w:ascii="Times New Roman" w:hAnsi="Times New Roman"/>
        </w:rPr>
        <w:t>Н І Ж И Н С Ь К А    М І С Ь К А    Р А Д А</w:t>
      </w:r>
    </w:p>
    <w:p w:rsidR="007E3CE9" w:rsidRDefault="007E3CE9" w:rsidP="007E3CE9">
      <w:pPr>
        <w:jc w:val="center"/>
        <w:rPr>
          <w:sz w:val="32"/>
        </w:rPr>
      </w:pPr>
      <w:r>
        <w:rPr>
          <w:sz w:val="32"/>
          <w:lang w:val="ru-RU"/>
        </w:rPr>
        <w:t xml:space="preserve">70 </w:t>
      </w:r>
      <w:r>
        <w:rPr>
          <w:sz w:val="32"/>
        </w:rPr>
        <w:t>сесія</w:t>
      </w:r>
      <w:r>
        <w:rPr>
          <w:sz w:val="32"/>
          <w:lang w:val="ru-RU"/>
        </w:rPr>
        <w:t xml:space="preserve">  </w:t>
      </w:r>
      <w:proofErr w:type="spellStart"/>
      <w:r>
        <w:rPr>
          <w:sz w:val="32"/>
          <w:lang w:val="ru-RU"/>
        </w:rPr>
        <w:t>шостого</w:t>
      </w:r>
      <w:proofErr w:type="spellEnd"/>
      <w:r w:rsidRPr="0043361D">
        <w:rPr>
          <w:sz w:val="32"/>
          <w:lang w:val="ru-RU"/>
        </w:rPr>
        <w:t xml:space="preserve"> </w:t>
      </w:r>
      <w:r>
        <w:rPr>
          <w:sz w:val="32"/>
        </w:rPr>
        <w:t>скликання</w:t>
      </w:r>
    </w:p>
    <w:p w:rsidR="007E3CE9" w:rsidRDefault="007E3CE9" w:rsidP="007E3CE9">
      <w:pPr>
        <w:rPr>
          <w:sz w:val="6"/>
          <w:szCs w:val="6"/>
        </w:rPr>
      </w:pPr>
    </w:p>
    <w:p w:rsidR="007E3CE9" w:rsidRDefault="007E3CE9" w:rsidP="007E3CE9">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7E3CE9" w:rsidRPr="00C20352" w:rsidRDefault="007E3CE9" w:rsidP="007E3CE9">
      <w:pPr>
        <w:tabs>
          <w:tab w:val="left" w:pos="7560"/>
        </w:tabs>
        <w:rPr>
          <w:b/>
          <w:sz w:val="40"/>
          <w:szCs w:val="40"/>
          <w:lang w:val="ru-RU"/>
        </w:rPr>
      </w:pPr>
      <w:r>
        <w:rPr>
          <w:b/>
          <w:sz w:val="40"/>
          <w:szCs w:val="40"/>
        </w:rPr>
        <w:tab/>
      </w:r>
    </w:p>
    <w:p w:rsidR="007E3CE9" w:rsidRPr="004201ED" w:rsidRDefault="007E3CE9" w:rsidP="007E3CE9">
      <w:pPr>
        <w:jc w:val="both"/>
        <w:rPr>
          <w:sz w:val="28"/>
          <w:szCs w:val="28"/>
        </w:rPr>
      </w:pPr>
      <w:r w:rsidRPr="00DC1094">
        <w:rPr>
          <w:sz w:val="28"/>
          <w:szCs w:val="28"/>
        </w:rPr>
        <w:t xml:space="preserve">від </w:t>
      </w:r>
      <w:r>
        <w:rPr>
          <w:sz w:val="28"/>
          <w:szCs w:val="28"/>
        </w:rPr>
        <w:t>18 серпня</w:t>
      </w:r>
      <w:r w:rsidRPr="00DC1094">
        <w:rPr>
          <w:sz w:val="28"/>
          <w:szCs w:val="28"/>
        </w:rPr>
        <w:t xml:space="preserve"> 201</w:t>
      </w:r>
      <w:r w:rsidRPr="00C20352">
        <w:rPr>
          <w:sz w:val="28"/>
          <w:szCs w:val="28"/>
          <w:lang w:val="ru-RU"/>
        </w:rPr>
        <w:t>5</w:t>
      </w:r>
      <w:r w:rsidRPr="00DC1094">
        <w:rPr>
          <w:sz w:val="28"/>
          <w:szCs w:val="28"/>
        </w:rPr>
        <w:t xml:space="preserve"> р.</w:t>
      </w:r>
      <w:r w:rsidRPr="00C20352">
        <w:rPr>
          <w:sz w:val="28"/>
          <w:szCs w:val="28"/>
          <w:lang w:val="ru-RU"/>
        </w:rPr>
        <w:tab/>
      </w:r>
      <w:r w:rsidRPr="00C20352">
        <w:rPr>
          <w:sz w:val="28"/>
          <w:szCs w:val="28"/>
          <w:lang w:val="ru-RU"/>
        </w:rPr>
        <w:tab/>
      </w:r>
      <w:r w:rsidRPr="00C20352">
        <w:rPr>
          <w:sz w:val="28"/>
          <w:szCs w:val="28"/>
          <w:lang w:val="ru-RU"/>
        </w:rPr>
        <w:tab/>
      </w:r>
      <w:r>
        <w:rPr>
          <w:sz w:val="28"/>
          <w:szCs w:val="28"/>
          <w:lang w:val="ru-RU"/>
        </w:rPr>
        <w:t xml:space="preserve">м. </w:t>
      </w:r>
      <w:proofErr w:type="spellStart"/>
      <w:r>
        <w:rPr>
          <w:sz w:val="28"/>
          <w:szCs w:val="28"/>
          <w:lang w:val="ru-RU"/>
        </w:rPr>
        <w:t>Ніжин</w:t>
      </w:r>
      <w:proofErr w:type="spellEnd"/>
      <w:r>
        <w:rPr>
          <w:sz w:val="28"/>
          <w:szCs w:val="28"/>
          <w:lang w:val="ru-RU"/>
        </w:rPr>
        <w:t xml:space="preserve"> </w:t>
      </w:r>
      <w:r w:rsidRPr="00C20352">
        <w:rPr>
          <w:sz w:val="28"/>
          <w:szCs w:val="28"/>
          <w:lang w:val="ru-RU"/>
        </w:rPr>
        <w:t xml:space="preserve">   </w:t>
      </w:r>
      <w:r>
        <w:rPr>
          <w:sz w:val="28"/>
          <w:szCs w:val="28"/>
        </w:rPr>
        <w:t xml:space="preserve">                   № 17-70/2015</w:t>
      </w:r>
    </w:p>
    <w:p w:rsidR="007E3CE9" w:rsidRDefault="007E3CE9" w:rsidP="007E3CE9"/>
    <w:p w:rsidR="007E3CE9" w:rsidRPr="003C77AE" w:rsidRDefault="007E3CE9" w:rsidP="007E3CE9"/>
    <w:p w:rsidR="007E3CE9" w:rsidRDefault="007E3CE9" w:rsidP="007E3CE9">
      <w:pPr>
        <w:rPr>
          <w:bCs/>
          <w:color w:val="000000"/>
          <w:sz w:val="28"/>
          <w:szCs w:val="28"/>
        </w:rPr>
      </w:pPr>
      <w:r w:rsidRPr="00C20352">
        <w:rPr>
          <w:bCs/>
          <w:color w:val="000000"/>
          <w:sz w:val="28"/>
          <w:szCs w:val="28"/>
          <w:lang w:val="ru-RU"/>
        </w:rPr>
        <w:t xml:space="preserve"> </w:t>
      </w:r>
      <w:r w:rsidRPr="00DC1094">
        <w:rPr>
          <w:bCs/>
          <w:color w:val="000000"/>
          <w:sz w:val="28"/>
          <w:szCs w:val="28"/>
          <w:lang w:val="ru-RU"/>
        </w:rPr>
        <w:t>Про</w:t>
      </w:r>
      <w:r w:rsidRPr="00C20352">
        <w:rPr>
          <w:bCs/>
          <w:color w:val="000000"/>
          <w:sz w:val="28"/>
          <w:szCs w:val="28"/>
          <w:lang w:val="ru-RU"/>
        </w:rPr>
        <w:t xml:space="preserve"> </w:t>
      </w:r>
      <w:proofErr w:type="spellStart"/>
      <w:r>
        <w:rPr>
          <w:bCs/>
          <w:color w:val="000000"/>
          <w:sz w:val="28"/>
          <w:szCs w:val="28"/>
          <w:lang w:val="ru-RU"/>
        </w:rPr>
        <w:t>затвердження</w:t>
      </w:r>
      <w:proofErr w:type="spellEnd"/>
      <w:r w:rsidRPr="00C20352">
        <w:rPr>
          <w:bCs/>
          <w:color w:val="000000"/>
          <w:sz w:val="28"/>
          <w:szCs w:val="28"/>
          <w:lang w:val="ru-RU"/>
        </w:rPr>
        <w:t xml:space="preserve"> </w:t>
      </w:r>
      <w:r>
        <w:rPr>
          <w:bCs/>
          <w:color w:val="000000"/>
          <w:sz w:val="28"/>
          <w:szCs w:val="28"/>
          <w:lang w:val="ru-RU"/>
        </w:rPr>
        <w:t>Порядку</w:t>
      </w:r>
      <w:r w:rsidRPr="00C20352">
        <w:rPr>
          <w:bCs/>
          <w:color w:val="000000"/>
          <w:sz w:val="28"/>
          <w:szCs w:val="28"/>
          <w:lang w:val="ru-RU"/>
        </w:rPr>
        <w:t xml:space="preserve"> </w:t>
      </w:r>
      <w:r w:rsidRPr="00D149A7">
        <w:rPr>
          <w:bCs/>
          <w:color w:val="000000"/>
          <w:sz w:val="28"/>
          <w:szCs w:val="28"/>
        </w:rPr>
        <w:t>здійснення</w:t>
      </w:r>
      <w:r w:rsidRPr="00C20352">
        <w:rPr>
          <w:bCs/>
          <w:color w:val="000000"/>
          <w:sz w:val="28"/>
          <w:szCs w:val="28"/>
          <w:lang w:val="ru-RU"/>
        </w:rPr>
        <w:t xml:space="preserve"> </w:t>
      </w:r>
    </w:p>
    <w:p w:rsidR="007E3CE9" w:rsidRDefault="007E3CE9" w:rsidP="007E3CE9">
      <w:pPr>
        <w:rPr>
          <w:bCs/>
          <w:color w:val="000000"/>
          <w:sz w:val="28"/>
          <w:szCs w:val="28"/>
        </w:rPr>
      </w:pPr>
      <w:r>
        <w:rPr>
          <w:bCs/>
          <w:color w:val="000000"/>
          <w:sz w:val="28"/>
          <w:szCs w:val="28"/>
        </w:rPr>
        <w:t xml:space="preserve"> </w:t>
      </w:r>
      <w:r w:rsidRPr="00D149A7">
        <w:rPr>
          <w:bCs/>
          <w:color w:val="000000"/>
          <w:sz w:val="28"/>
          <w:szCs w:val="28"/>
        </w:rPr>
        <w:t xml:space="preserve">роздрібної торгівлі через </w:t>
      </w:r>
      <w:proofErr w:type="spellStart"/>
      <w:r>
        <w:rPr>
          <w:bCs/>
          <w:color w:val="000000"/>
          <w:sz w:val="28"/>
          <w:szCs w:val="28"/>
          <w:lang w:val="ru-RU"/>
        </w:rPr>
        <w:t>д</w:t>
      </w:r>
      <w:r w:rsidRPr="00D149A7">
        <w:rPr>
          <w:bCs/>
          <w:color w:val="000000"/>
          <w:sz w:val="28"/>
          <w:szCs w:val="28"/>
        </w:rPr>
        <w:t>рібнороздрібну</w:t>
      </w:r>
      <w:proofErr w:type="spellEnd"/>
      <w:r w:rsidRPr="000E4BBB">
        <w:rPr>
          <w:bCs/>
          <w:color w:val="000000"/>
          <w:sz w:val="28"/>
          <w:szCs w:val="28"/>
          <w:lang w:val="ru-RU"/>
        </w:rPr>
        <w:t xml:space="preserve"> </w:t>
      </w:r>
    </w:p>
    <w:p w:rsidR="007E3CE9" w:rsidRDefault="007E3CE9" w:rsidP="007E3CE9">
      <w:pPr>
        <w:rPr>
          <w:bCs/>
          <w:color w:val="000000"/>
          <w:sz w:val="28"/>
          <w:szCs w:val="28"/>
        </w:rPr>
      </w:pPr>
      <w:r>
        <w:rPr>
          <w:bCs/>
          <w:color w:val="000000"/>
          <w:sz w:val="28"/>
          <w:szCs w:val="28"/>
        </w:rPr>
        <w:t xml:space="preserve"> </w:t>
      </w:r>
      <w:r w:rsidRPr="00D149A7">
        <w:rPr>
          <w:bCs/>
          <w:color w:val="000000"/>
          <w:sz w:val="28"/>
          <w:szCs w:val="28"/>
        </w:rPr>
        <w:t xml:space="preserve">торговельну мережу </w:t>
      </w:r>
      <w:r>
        <w:rPr>
          <w:bCs/>
          <w:color w:val="000000"/>
          <w:sz w:val="28"/>
          <w:szCs w:val="28"/>
        </w:rPr>
        <w:t>шляхом використання</w:t>
      </w:r>
    </w:p>
    <w:p w:rsidR="007E3CE9" w:rsidRDefault="007E3CE9" w:rsidP="007E3CE9">
      <w:pPr>
        <w:rPr>
          <w:bCs/>
          <w:color w:val="000000"/>
          <w:sz w:val="28"/>
          <w:szCs w:val="28"/>
        </w:rPr>
      </w:pPr>
      <w:r>
        <w:rPr>
          <w:bCs/>
          <w:color w:val="000000"/>
          <w:sz w:val="28"/>
          <w:szCs w:val="28"/>
        </w:rPr>
        <w:t xml:space="preserve">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xml:space="preserve">, </w:t>
      </w:r>
    </w:p>
    <w:p w:rsidR="007E3CE9" w:rsidRPr="001B7899" w:rsidRDefault="007E3CE9" w:rsidP="007E3CE9">
      <w:pPr>
        <w:rPr>
          <w:color w:val="000000"/>
          <w:sz w:val="28"/>
          <w:szCs w:val="28"/>
        </w:rPr>
      </w:pPr>
      <w:r>
        <w:rPr>
          <w:bCs/>
          <w:color w:val="000000"/>
          <w:sz w:val="28"/>
          <w:szCs w:val="28"/>
        </w:rPr>
        <w:t xml:space="preserve"> автоцистерн</w:t>
      </w:r>
    </w:p>
    <w:p w:rsidR="007E3CE9" w:rsidRDefault="007E3CE9" w:rsidP="007E3CE9">
      <w:pPr>
        <w:pStyle w:val="HTML"/>
        <w:jc w:val="both"/>
        <w:rPr>
          <w:rFonts w:ascii="Times New Roman" w:hAnsi="Times New Roman" w:cs="Times New Roman"/>
          <w:b/>
          <w:bCs/>
          <w:sz w:val="28"/>
          <w:szCs w:val="28"/>
          <w:lang w:val="uk-UA"/>
        </w:rPr>
      </w:pPr>
      <w:r w:rsidRPr="00C20352">
        <w:rPr>
          <w:lang w:val="uk-UA"/>
        </w:rPr>
        <w:tab/>
      </w:r>
      <w:r w:rsidRPr="00C20352">
        <w:rPr>
          <w:rFonts w:ascii="Times New Roman" w:hAnsi="Times New Roman" w:cs="Times New Roman"/>
          <w:sz w:val="28"/>
          <w:szCs w:val="28"/>
          <w:lang w:val="uk-UA"/>
        </w:rPr>
        <w:t>Відповідно до</w:t>
      </w:r>
      <w:r>
        <w:rPr>
          <w:rFonts w:ascii="Times New Roman" w:hAnsi="Times New Roman" w:cs="Times New Roman"/>
          <w:sz w:val="28"/>
          <w:szCs w:val="28"/>
          <w:lang w:val="uk-UA"/>
        </w:rPr>
        <w:t xml:space="preserve"> </w:t>
      </w:r>
      <w:r w:rsidRPr="00C20352">
        <w:rPr>
          <w:rFonts w:ascii="Times New Roman" w:hAnsi="Times New Roman" w:cs="Times New Roman"/>
          <w:sz w:val="28"/>
          <w:szCs w:val="28"/>
          <w:lang w:val="uk-UA"/>
        </w:rPr>
        <w:t>підпункту 7</w:t>
      </w:r>
      <w:r w:rsidRPr="001E2741">
        <w:rPr>
          <w:rFonts w:ascii="Times New Roman" w:hAnsi="Times New Roman" w:cs="Times New Roman"/>
          <w:sz w:val="28"/>
          <w:szCs w:val="28"/>
          <w:lang w:val="uk-UA"/>
        </w:rPr>
        <w:t>, 8</w:t>
      </w:r>
      <w:r w:rsidRPr="00C20352">
        <w:rPr>
          <w:rFonts w:ascii="Times New Roman" w:hAnsi="Times New Roman" w:cs="Times New Roman"/>
          <w:sz w:val="28"/>
          <w:szCs w:val="28"/>
          <w:lang w:val="uk-UA"/>
        </w:rPr>
        <w:t xml:space="preserve"> пункту «а» статті 30</w:t>
      </w:r>
      <w:r w:rsidRPr="00C20352">
        <w:rPr>
          <w:sz w:val="28"/>
          <w:szCs w:val="28"/>
          <w:lang w:val="uk-UA"/>
        </w:rPr>
        <w:t xml:space="preserve">, </w:t>
      </w:r>
      <w:r w:rsidRPr="00C20352">
        <w:rPr>
          <w:rFonts w:ascii="Times New Roman" w:hAnsi="Times New Roman" w:cs="Times New Roman"/>
          <w:sz w:val="28"/>
          <w:szCs w:val="28"/>
          <w:lang w:val="uk-UA"/>
        </w:rPr>
        <w:t>статті 60</w:t>
      </w:r>
      <w:r w:rsidRPr="00C20352">
        <w:rPr>
          <w:sz w:val="28"/>
          <w:szCs w:val="28"/>
          <w:lang w:val="uk-UA"/>
        </w:rPr>
        <w:t xml:space="preserve"> </w:t>
      </w:r>
      <w:r w:rsidRPr="00C20352">
        <w:rPr>
          <w:rFonts w:ascii="Times New Roman" w:hAnsi="Times New Roman" w:cs="Times New Roman"/>
          <w:sz w:val="28"/>
          <w:szCs w:val="28"/>
          <w:lang w:val="uk-UA"/>
        </w:rPr>
        <w:t>Закон</w:t>
      </w:r>
      <w:r>
        <w:rPr>
          <w:rFonts w:ascii="Times New Roman" w:hAnsi="Times New Roman" w:cs="Times New Roman"/>
          <w:sz w:val="28"/>
          <w:szCs w:val="28"/>
          <w:lang w:val="uk-UA"/>
        </w:rPr>
        <w:t xml:space="preserve">у </w:t>
      </w:r>
      <w:r w:rsidRPr="00C20352">
        <w:rPr>
          <w:rFonts w:ascii="Times New Roman" w:hAnsi="Times New Roman" w:cs="Times New Roman"/>
          <w:sz w:val="28"/>
          <w:szCs w:val="28"/>
          <w:lang w:val="uk-UA"/>
        </w:rPr>
        <w:t xml:space="preserve">України «Про місцеве самоврядування в Україні», </w:t>
      </w:r>
      <w:r w:rsidRPr="00475CF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Законів України «Про благоустрій населених пунктів», </w:t>
      </w:r>
      <w:r w:rsidRPr="00475CFE">
        <w:rPr>
          <w:rFonts w:ascii="Times New Roman" w:hAnsi="Times New Roman" w:cs="Times New Roman"/>
          <w:sz w:val="28"/>
          <w:szCs w:val="28"/>
          <w:lang w:val="uk-UA"/>
        </w:rPr>
        <w:t>«Про регулювання містобудівної діяльності»</w:t>
      </w:r>
      <w:r>
        <w:rPr>
          <w:rFonts w:ascii="Times New Roman" w:hAnsi="Times New Roman" w:cs="Times New Roman"/>
          <w:sz w:val="28"/>
          <w:szCs w:val="28"/>
          <w:lang w:val="uk-UA"/>
        </w:rPr>
        <w:t>,</w:t>
      </w:r>
      <w:r w:rsidRPr="00475CFE">
        <w:rPr>
          <w:rFonts w:ascii="Times New Roman" w:hAnsi="Times New Roman" w:cs="Times New Roman"/>
          <w:sz w:val="28"/>
          <w:szCs w:val="28"/>
        </w:rPr>
        <w:t> </w:t>
      </w:r>
      <w:r w:rsidRPr="00C203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 засади державної регуляторної політики у сфері господарської діяльності», </w:t>
      </w:r>
      <w:r w:rsidRPr="00C20352">
        <w:rPr>
          <w:rFonts w:ascii="Times New Roman" w:hAnsi="Times New Roman" w:cs="Times New Roman"/>
          <w:sz w:val="28"/>
          <w:szCs w:val="28"/>
          <w:lang w:val="uk-UA"/>
        </w:rPr>
        <w:t xml:space="preserve">Постанови </w:t>
      </w:r>
      <w:r>
        <w:rPr>
          <w:rFonts w:ascii="Times New Roman" w:hAnsi="Times New Roman" w:cs="Times New Roman"/>
          <w:sz w:val="28"/>
          <w:szCs w:val="28"/>
          <w:lang w:val="uk-UA"/>
        </w:rPr>
        <w:t>Кабінету Міністрів України</w:t>
      </w:r>
      <w:r w:rsidRPr="00C20352">
        <w:rPr>
          <w:rFonts w:ascii="Times New Roman" w:hAnsi="Times New Roman" w:cs="Times New Roman"/>
          <w:sz w:val="28"/>
          <w:szCs w:val="28"/>
          <w:lang w:val="uk-UA"/>
        </w:rPr>
        <w:t xml:space="preserve"> від 15 червня </w:t>
      </w:r>
      <w:r>
        <w:rPr>
          <w:rFonts w:ascii="Times New Roman" w:hAnsi="Times New Roman" w:cs="Times New Roman"/>
          <w:sz w:val="28"/>
          <w:szCs w:val="28"/>
          <w:lang w:val="uk-UA"/>
        </w:rPr>
        <w:t xml:space="preserve">2006 р. № 833 «Про затвердження Порядку провадження торговельної діяльності та </w:t>
      </w:r>
      <w:r w:rsidRPr="00C20352">
        <w:rPr>
          <w:rFonts w:ascii="Times New Roman" w:hAnsi="Times New Roman" w:cs="Times New Roman"/>
          <w:sz w:val="28"/>
          <w:szCs w:val="28"/>
          <w:lang w:val="uk-UA"/>
        </w:rPr>
        <w:t xml:space="preserve"> правил торговельного обслуговування на ринку споживчих товарів», </w:t>
      </w:r>
      <w:r>
        <w:rPr>
          <w:rFonts w:ascii="Times New Roman" w:hAnsi="Times New Roman" w:cs="Times New Roman"/>
          <w:sz w:val="28"/>
          <w:szCs w:val="28"/>
          <w:lang w:val="uk-UA"/>
        </w:rPr>
        <w:t>Н</w:t>
      </w:r>
      <w:r w:rsidRPr="00C20352">
        <w:rPr>
          <w:rFonts w:ascii="Times New Roman" w:hAnsi="Times New Roman" w:cs="Times New Roman"/>
          <w:sz w:val="28"/>
          <w:szCs w:val="28"/>
          <w:lang w:val="uk-UA"/>
        </w:rPr>
        <w:t>аказу  М</w:t>
      </w:r>
      <w:r>
        <w:rPr>
          <w:rFonts w:ascii="Times New Roman" w:hAnsi="Times New Roman" w:cs="Times New Roman"/>
          <w:sz w:val="28"/>
          <w:szCs w:val="28"/>
          <w:lang w:val="uk-UA"/>
        </w:rPr>
        <w:t>іністерства зовнішніх економічних зв’язків і торгівлі України</w:t>
      </w:r>
      <w:r w:rsidRPr="00C203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 08.07.1996 р. №369 </w:t>
      </w:r>
      <w:r w:rsidRPr="00C20352">
        <w:rPr>
          <w:rFonts w:ascii="Times New Roman" w:hAnsi="Times New Roman" w:cs="Times New Roman"/>
          <w:sz w:val="28"/>
          <w:szCs w:val="28"/>
          <w:lang w:val="uk-UA"/>
        </w:rPr>
        <w:t xml:space="preserve">«Про затвердження Правил роботи </w:t>
      </w:r>
      <w:proofErr w:type="spellStart"/>
      <w:r w:rsidRPr="00C20352">
        <w:rPr>
          <w:rFonts w:ascii="Times New Roman" w:hAnsi="Times New Roman" w:cs="Times New Roman"/>
          <w:sz w:val="28"/>
          <w:szCs w:val="28"/>
          <w:lang w:val="uk-UA"/>
        </w:rPr>
        <w:t>дрібнороздрібної</w:t>
      </w:r>
      <w:proofErr w:type="spellEnd"/>
      <w:r w:rsidRPr="00C20352">
        <w:rPr>
          <w:rFonts w:ascii="Times New Roman" w:hAnsi="Times New Roman" w:cs="Times New Roman"/>
          <w:sz w:val="28"/>
          <w:szCs w:val="28"/>
          <w:lang w:val="uk-UA"/>
        </w:rPr>
        <w:t xml:space="preserve"> торговельної мережі», </w:t>
      </w:r>
      <w:r>
        <w:rPr>
          <w:rFonts w:ascii="Times New Roman" w:hAnsi="Times New Roman" w:cs="Times New Roman"/>
          <w:sz w:val="28"/>
          <w:szCs w:val="28"/>
          <w:lang w:val="uk-UA"/>
        </w:rPr>
        <w:t>Н</w:t>
      </w:r>
      <w:r w:rsidRPr="00C20352">
        <w:rPr>
          <w:rFonts w:ascii="Times New Roman" w:hAnsi="Times New Roman" w:cs="Times New Roman"/>
          <w:sz w:val="28"/>
          <w:szCs w:val="28"/>
          <w:lang w:val="uk-UA"/>
        </w:rPr>
        <w:t xml:space="preserve">аказу Міністерства регіонального розвитку, будівництва та </w:t>
      </w:r>
      <w:r>
        <w:rPr>
          <w:rFonts w:ascii="Times New Roman" w:hAnsi="Times New Roman" w:cs="Times New Roman"/>
          <w:sz w:val="28"/>
          <w:szCs w:val="28"/>
          <w:lang w:val="uk-UA"/>
        </w:rPr>
        <w:t>житлово-комунального господарства</w:t>
      </w:r>
      <w:r w:rsidRPr="00C20352">
        <w:rPr>
          <w:rFonts w:ascii="Times New Roman" w:hAnsi="Times New Roman" w:cs="Times New Roman"/>
          <w:sz w:val="28"/>
          <w:szCs w:val="28"/>
          <w:lang w:val="uk-UA"/>
        </w:rPr>
        <w:t xml:space="preserve"> України від 21 жовтня 2011 р. № 244 «Про затвердження Порядку розміщення тимчасових споруд для провадження підприємницької діяльності»</w:t>
      </w:r>
      <w:r>
        <w:rPr>
          <w:rFonts w:ascii="Times New Roman" w:hAnsi="Times New Roman" w:cs="Times New Roman"/>
          <w:sz w:val="28"/>
          <w:szCs w:val="28"/>
          <w:lang w:val="uk-UA"/>
        </w:rPr>
        <w:t>, 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№198 від 30.03.1994р.,</w:t>
      </w:r>
      <w:r w:rsidRPr="00B71D4E">
        <w:rPr>
          <w:color w:val="000000"/>
          <w:sz w:val="28"/>
          <w:szCs w:val="28"/>
          <w:lang w:val="uk-UA"/>
        </w:rPr>
        <w:t xml:space="preserve"> </w:t>
      </w:r>
      <w:r w:rsidRPr="00B71D4E">
        <w:rPr>
          <w:rFonts w:ascii="Times New Roman" w:hAnsi="Times New Roman" w:cs="Times New Roman"/>
          <w:color w:val="000000"/>
          <w:sz w:val="28"/>
          <w:szCs w:val="28"/>
          <w:lang w:val="uk-UA"/>
        </w:rPr>
        <w:t>Правил благоустрою території міста Ніжина, затверджених рішенням 57 сесії 6 скликання Ніжинської міської ради від 29.05.14-03.06.14 р. № 11-57/2014</w:t>
      </w:r>
      <w:r>
        <w:rPr>
          <w:rFonts w:ascii="Times New Roman" w:hAnsi="Times New Roman" w:cs="Times New Roman"/>
          <w:color w:val="000000"/>
          <w:sz w:val="28"/>
          <w:szCs w:val="28"/>
          <w:lang w:val="uk-UA"/>
        </w:rPr>
        <w:t>,</w:t>
      </w:r>
      <w:r>
        <w:rPr>
          <w:rFonts w:ascii="Times New Roman" w:hAnsi="Times New Roman" w:cs="Times New Roman"/>
          <w:sz w:val="28"/>
          <w:szCs w:val="28"/>
          <w:lang w:val="uk-UA"/>
        </w:rPr>
        <w:t xml:space="preserve"> </w:t>
      </w:r>
      <w:r w:rsidRPr="00A12764">
        <w:rPr>
          <w:rFonts w:ascii="Times New Roman" w:hAnsi="Times New Roman" w:cs="Times New Roman"/>
          <w:color w:val="264969"/>
          <w:sz w:val="28"/>
          <w:szCs w:val="28"/>
          <w:lang w:val="uk-UA"/>
        </w:rPr>
        <w:t xml:space="preserve">з </w:t>
      </w:r>
      <w:r w:rsidRPr="00A12764">
        <w:rPr>
          <w:rFonts w:ascii="Times New Roman" w:hAnsi="Times New Roman" w:cs="Times New Roman"/>
          <w:color w:val="000000"/>
          <w:sz w:val="28"/>
          <w:szCs w:val="28"/>
          <w:lang w:val="uk-UA"/>
        </w:rPr>
        <w:t>метою вдосконалення порядку залучення пайової участі (внеску) власників тимчасових споруд торговельного, побутового, соціально-культ</w:t>
      </w:r>
      <w:r>
        <w:rPr>
          <w:rFonts w:ascii="Times New Roman" w:hAnsi="Times New Roman" w:cs="Times New Roman"/>
          <w:color w:val="000000"/>
          <w:sz w:val="28"/>
          <w:szCs w:val="28"/>
          <w:lang w:val="uk-UA"/>
        </w:rPr>
        <w:t>урного чи іншого призначення</w:t>
      </w:r>
      <w:r w:rsidRPr="00A12764">
        <w:rPr>
          <w:rFonts w:ascii="Times New Roman" w:hAnsi="Times New Roman" w:cs="Times New Roman"/>
          <w:color w:val="000000"/>
          <w:sz w:val="28"/>
          <w:szCs w:val="28"/>
          <w:lang w:val="uk-UA"/>
        </w:rPr>
        <w:t xml:space="preserve">, засобів пересувної </w:t>
      </w:r>
      <w:proofErr w:type="spellStart"/>
      <w:r w:rsidRPr="00A12764">
        <w:rPr>
          <w:rFonts w:ascii="Times New Roman" w:hAnsi="Times New Roman" w:cs="Times New Roman"/>
          <w:color w:val="000000"/>
          <w:sz w:val="28"/>
          <w:szCs w:val="28"/>
          <w:lang w:val="uk-UA"/>
        </w:rPr>
        <w:t>дрібно</w:t>
      </w:r>
      <w:r>
        <w:rPr>
          <w:rFonts w:ascii="Times New Roman" w:hAnsi="Times New Roman" w:cs="Times New Roman"/>
          <w:color w:val="000000"/>
          <w:sz w:val="28"/>
          <w:szCs w:val="28"/>
          <w:lang w:val="uk-UA"/>
        </w:rPr>
        <w:t>роздрібної</w:t>
      </w:r>
      <w:proofErr w:type="spellEnd"/>
      <w:r>
        <w:rPr>
          <w:rFonts w:ascii="Times New Roman" w:hAnsi="Times New Roman" w:cs="Times New Roman"/>
          <w:color w:val="000000"/>
          <w:sz w:val="28"/>
          <w:szCs w:val="28"/>
          <w:lang w:val="uk-UA"/>
        </w:rPr>
        <w:t xml:space="preserve"> торговельної мережі </w:t>
      </w:r>
      <w:r w:rsidRPr="00436980">
        <w:rPr>
          <w:rFonts w:ascii="Times New Roman" w:hAnsi="Times New Roman" w:cs="Times New Roman"/>
          <w:color w:val="000000"/>
          <w:sz w:val="28"/>
          <w:szCs w:val="28"/>
          <w:lang w:val="uk-UA"/>
        </w:rPr>
        <w:t>для здійснення підприємницької діяльності</w:t>
      </w:r>
      <w:r>
        <w:rPr>
          <w:rFonts w:ascii="Times New Roman" w:hAnsi="Times New Roman" w:cs="Times New Roman"/>
          <w:color w:val="000000"/>
          <w:sz w:val="28"/>
          <w:szCs w:val="28"/>
          <w:lang w:val="uk-UA"/>
        </w:rPr>
        <w:t xml:space="preserve"> </w:t>
      </w:r>
      <w:r w:rsidRPr="00A12764">
        <w:rPr>
          <w:rFonts w:ascii="Times New Roman" w:hAnsi="Times New Roman" w:cs="Times New Roman"/>
          <w:color w:val="000000"/>
          <w:sz w:val="28"/>
          <w:szCs w:val="28"/>
          <w:lang w:val="uk-UA"/>
        </w:rPr>
        <w:t xml:space="preserve">в утриманні об'єктів благоустрою міста </w:t>
      </w:r>
      <w:r>
        <w:rPr>
          <w:rFonts w:ascii="Times New Roman" w:hAnsi="Times New Roman" w:cs="Times New Roman"/>
          <w:color w:val="000000"/>
          <w:sz w:val="28"/>
          <w:szCs w:val="28"/>
          <w:lang w:val="uk-UA"/>
        </w:rPr>
        <w:t>Ніжина,</w:t>
      </w:r>
      <w:r>
        <w:rPr>
          <w:rFonts w:ascii="Arial" w:hAnsi="Arial" w:cs="Arial"/>
          <w:color w:val="264969"/>
          <w:lang w:val="uk-UA"/>
        </w:rPr>
        <w:t xml:space="preserve"> </w:t>
      </w:r>
      <w:r>
        <w:rPr>
          <w:rFonts w:ascii="Times New Roman" w:hAnsi="Times New Roman" w:cs="Times New Roman"/>
          <w:sz w:val="28"/>
          <w:szCs w:val="28"/>
          <w:lang w:val="uk-UA"/>
        </w:rPr>
        <w:t>Ні</w:t>
      </w:r>
      <w:r w:rsidRPr="00C20352">
        <w:rPr>
          <w:rFonts w:ascii="Times New Roman" w:hAnsi="Times New Roman" w:cs="Times New Roman"/>
          <w:sz w:val="28"/>
          <w:szCs w:val="28"/>
          <w:lang w:val="uk-UA"/>
        </w:rPr>
        <w:t>жинська</w:t>
      </w:r>
      <w:r w:rsidRPr="00475CFE">
        <w:rPr>
          <w:rFonts w:ascii="Times New Roman" w:hAnsi="Times New Roman" w:cs="Times New Roman"/>
          <w:sz w:val="28"/>
          <w:szCs w:val="28"/>
        </w:rPr>
        <w:t> </w:t>
      </w:r>
      <w:r w:rsidRPr="00C20352">
        <w:rPr>
          <w:rFonts w:ascii="Times New Roman" w:hAnsi="Times New Roman" w:cs="Times New Roman"/>
          <w:sz w:val="28"/>
          <w:szCs w:val="28"/>
          <w:lang w:val="uk-UA"/>
        </w:rPr>
        <w:t xml:space="preserve"> міська рада  вирішила</w:t>
      </w:r>
      <w:r w:rsidRPr="00C20352">
        <w:rPr>
          <w:rFonts w:ascii="Times New Roman" w:hAnsi="Times New Roman" w:cs="Times New Roman"/>
          <w:b/>
          <w:bCs/>
          <w:sz w:val="28"/>
          <w:szCs w:val="28"/>
          <w:lang w:val="uk-UA"/>
        </w:rPr>
        <w:t>:</w:t>
      </w:r>
    </w:p>
    <w:p w:rsidR="007E3CE9" w:rsidRPr="001D1075" w:rsidRDefault="007E3CE9" w:rsidP="007E3CE9">
      <w:pPr>
        <w:jc w:val="both"/>
        <w:rPr>
          <w:color w:val="000000"/>
          <w:sz w:val="28"/>
          <w:szCs w:val="28"/>
        </w:rPr>
      </w:pPr>
      <w:r w:rsidRPr="001D1075">
        <w:rPr>
          <w:sz w:val="28"/>
          <w:szCs w:val="28"/>
        </w:rPr>
        <w:t xml:space="preserve">    </w:t>
      </w:r>
      <w:r>
        <w:rPr>
          <w:sz w:val="28"/>
          <w:szCs w:val="28"/>
        </w:rPr>
        <w:tab/>
      </w:r>
      <w:r w:rsidRPr="001D1075">
        <w:rPr>
          <w:sz w:val="28"/>
          <w:szCs w:val="28"/>
        </w:rPr>
        <w:t xml:space="preserve">1. Затвердити </w:t>
      </w:r>
      <w:r>
        <w:rPr>
          <w:bCs/>
          <w:color w:val="000000"/>
          <w:sz w:val="28"/>
          <w:szCs w:val="28"/>
        </w:rPr>
        <w:t>Порядок</w:t>
      </w:r>
      <w:r w:rsidRPr="00671044">
        <w:rPr>
          <w:bCs/>
          <w:color w:val="000000"/>
          <w:sz w:val="28"/>
          <w:szCs w:val="28"/>
        </w:rPr>
        <w:t xml:space="preserve"> </w:t>
      </w:r>
      <w:r w:rsidRPr="00D149A7">
        <w:rPr>
          <w:bCs/>
          <w:color w:val="000000"/>
          <w:sz w:val="28"/>
          <w:szCs w:val="28"/>
        </w:rPr>
        <w:t>здійснення</w:t>
      </w:r>
      <w:r w:rsidRPr="00D60BDF">
        <w:rPr>
          <w:bCs/>
          <w:color w:val="000000"/>
          <w:sz w:val="28"/>
          <w:szCs w:val="28"/>
        </w:rPr>
        <w:t xml:space="preserve"> </w:t>
      </w:r>
      <w:r>
        <w:rPr>
          <w:bCs/>
          <w:color w:val="000000"/>
          <w:sz w:val="28"/>
          <w:szCs w:val="28"/>
        </w:rPr>
        <w:t xml:space="preserve"> </w:t>
      </w:r>
      <w:r w:rsidRPr="00D149A7">
        <w:rPr>
          <w:bCs/>
          <w:color w:val="000000"/>
          <w:sz w:val="28"/>
          <w:szCs w:val="28"/>
        </w:rPr>
        <w:t xml:space="preserve">роздрібної торгівлі через </w:t>
      </w:r>
      <w:proofErr w:type="spellStart"/>
      <w:r w:rsidRPr="00D60BDF">
        <w:rPr>
          <w:bCs/>
          <w:color w:val="000000"/>
          <w:sz w:val="28"/>
          <w:szCs w:val="28"/>
        </w:rPr>
        <w:t>д</w:t>
      </w:r>
      <w:r w:rsidRPr="00D149A7">
        <w:rPr>
          <w:bCs/>
          <w:color w:val="000000"/>
          <w:sz w:val="28"/>
          <w:szCs w:val="28"/>
        </w:rPr>
        <w:t>рібнороздрібну</w:t>
      </w:r>
      <w:proofErr w:type="spellEnd"/>
      <w:r w:rsidRPr="00D60BDF">
        <w:rPr>
          <w:bCs/>
          <w:color w:val="000000"/>
          <w:sz w:val="28"/>
          <w:szCs w:val="28"/>
        </w:rPr>
        <w:t xml:space="preserve"> </w:t>
      </w:r>
      <w:r>
        <w:rPr>
          <w:bCs/>
          <w:color w:val="000000"/>
          <w:sz w:val="28"/>
          <w:szCs w:val="28"/>
        </w:rPr>
        <w:t xml:space="preserve"> </w:t>
      </w:r>
      <w:r w:rsidRPr="00D149A7">
        <w:rPr>
          <w:bCs/>
          <w:color w:val="000000"/>
          <w:sz w:val="28"/>
          <w:szCs w:val="28"/>
        </w:rPr>
        <w:t xml:space="preserve">торговельну мережу </w:t>
      </w:r>
      <w:r>
        <w:rPr>
          <w:bCs/>
          <w:color w:val="000000"/>
          <w:sz w:val="28"/>
          <w:szCs w:val="28"/>
        </w:rPr>
        <w:t xml:space="preserve">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xml:space="preserve">,  автоцистерн та врегулювання питання  розміщення </w:t>
      </w:r>
      <w:r>
        <w:rPr>
          <w:bCs/>
          <w:color w:val="000000"/>
          <w:sz w:val="28"/>
          <w:szCs w:val="28"/>
        </w:rPr>
        <w:lastRenderedPageBreak/>
        <w:t xml:space="preserve">тимчасових споруд </w:t>
      </w:r>
      <w:r w:rsidRPr="00EF3BEE">
        <w:rPr>
          <w:color w:val="000000"/>
          <w:sz w:val="28"/>
          <w:szCs w:val="28"/>
        </w:rPr>
        <w:t xml:space="preserve">торговельного, побутового, соціально-культурного чи іншого призначення, засобів пересувної </w:t>
      </w:r>
      <w:proofErr w:type="spellStart"/>
      <w:r w:rsidRPr="00EF3BEE">
        <w:rPr>
          <w:color w:val="000000"/>
          <w:sz w:val="28"/>
          <w:szCs w:val="28"/>
        </w:rPr>
        <w:t>дрібнороздрібної</w:t>
      </w:r>
      <w:proofErr w:type="spellEnd"/>
      <w:r w:rsidRPr="00EF3BEE">
        <w:rPr>
          <w:color w:val="000000"/>
          <w:sz w:val="28"/>
          <w:szCs w:val="28"/>
        </w:rPr>
        <w:t xml:space="preserve"> торговельної мережі</w:t>
      </w:r>
      <w:r>
        <w:rPr>
          <w:color w:val="000000"/>
          <w:sz w:val="28"/>
          <w:szCs w:val="28"/>
        </w:rPr>
        <w:t xml:space="preserve"> </w:t>
      </w:r>
      <w:r w:rsidRPr="00EF3BEE">
        <w:rPr>
          <w:color w:val="000000"/>
          <w:sz w:val="28"/>
          <w:szCs w:val="28"/>
        </w:rPr>
        <w:t>для здійснення підприємницької діяльності</w:t>
      </w:r>
      <w:r>
        <w:rPr>
          <w:color w:val="000000"/>
          <w:sz w:val="28"/>
          <w:szCs w:val="28"/>
        </w:rPr>
        <w:t xml:space="preserve"> та </w:t>
      </w:r>
      <w:r w:rsidRPr="00EF3BEE">
        <w:rPr>
          <w:color w:val="000000"/>
          <w:sz w:val="28"/>
          <w:szCs w:val="28"/>
        </w:rPr>
        <w:t xml:space="preserve">визначення обсягів пайової участі (внеску) </w:t>
      </w:r>
      <w:r>
        <w:rPr>
          <w:color w:val="000000"/>
          <w:sz w:val="28"/>
          <w:szCs w:val="28"/>
        </w:rPr>
        <w:t>замовників</w:t>
      </w:r>
      <w:r w:rsidRPr="00FF3755">
        <w:rPr>
          <w:color w:val="000000"/>
          <w:sz w:val="28"/>
          <w:szCs w:val="28"/>
        </w:rPr>
        <w:t xml:space="preserve"> </w:t>
      </w:r>
      <w:r w:rsidRPr="00EF3BEE">
        <w:rPr>
          <w:color w:val="000000"/>
          <w:sz w:val="28"/>
          <w:szCs w:val="28"/>
        </w:rPr>
        <w:t xml:space="preserve">в утриманні об'єктів благоустрою м. </w:t>
      </w:r>
      <w:r>
        <w:rPr>
          <w:color w:val="000000"/>
          <w:sz w:val="28"/>
          <w:szCs w:val="28"/>
        </w:rPr>
        <w:t xml:space="preserve">Ніжина </w:t>
      </w:r>
      <w:r w:rsidRPr="001D1075">
        <w:rPr>
          <w:color w:val="000000"/>
          <w:sz w:val="28"/>
          <w:szCs w:val="28"/>
        </w:rPr>
        <w:t>згідно з  додатком 1.</w:t>
      </w:r>
    </w:p>
    <w:p w:rsidR="007E3CE9" w:rsidRPr="00A345DB" w:rsidRDefault="007E3CE9" w:rsidP="007E3CE9">
      <w:pPr>
        <w:ind w:firstLine="708"/>
        <w:jc w:val="both"/>
        <w:rPr>
          <w:sz w:val="28"/>
          <w:szCs w:val="28"/>
        </w:rPr>
      </w:pPr>
      <w:r w:rsidRPr="001D1075">
        <w:rPr>
          <w:sz w:val="28"/>
          <w:szCs w:val="28"/>
        </w:rPr>
        <w:t>2. Затвердити Порядок розрахунку пайової участі</w:t>
      </w:r>
      <w:r>
        <w:rPr>
          <w:sz w:val="28"/>
          <w:szCs w:val="28"/>
        </w:rPr>
        <w:t xml:space="preserve"> (внеску)</w:t>
      </w:r>
      <w:r w:rsidRPr="001D1075">
        <w:rPr>
          <w:sz w:val="28"/>
          <w:szCs w:val="28"/>
        </w:rPr>
        <w:t xml:space="preserve"> в утриманні об’єк</w:t>
      </w:r>
      <w:r w:rsidRPr="00A345DB">
        <w:rPr>
          <w:sz w:val="28"/>
          <w:szCs w:val="28"/>
        </w:rPr>
        <w:t>та благоустрою згідно з додатком 2.</w:t>
      </w:r>
    </w:p>
    <w:p w:rsidR="007E3CE9" w:rsidRPr="00DF5085" w:rsidRDefault="007E3CE9" w:rsidP="007E3CE9">
      <w:pPr>
        <w:ind w:firstLine="708"/>
        <w:jc w:val="both"/>
        <w:rPr>
          <w:color w:val="000000"/>
          <w:sz w:val="28"/>
          <w:szCs w:val="28"/>
        </w:rPr>
      </w:pPr>
      <w:r>
        <w:rPr>
          <w:sz w:val="28"/>
          <w:szCs w:val="28"/>
        </w:rPr>
        <w:t xml:space="preserve">3. </w:t>
      </w:r>
      <w:r w:rsidRPr="00D54FDB">
        <w:rPr>
          <w:color w:val="000000"/>
          <w:sz w:val="28"/>
          <w:szCs w:val="28"/>
        </w:rPr>
        <w:t xml:space="preserve">Встановити </w:t>
      </w:r>
      <w:r>
        <w:rPr>
          <w:color w:val="000000"/>
          <w:sz w:val="28"/>
          <w:szCs w:val="28"/>
        </w:rPr>
        <w:t xml:space="preserve">середній </w:t>
      </w:r>
      <w:r w:rsidRPr="00D54FDB">
        <w:rPr>
          <w:color w:val="000000"/>
          <w:sz w:val="28"/>
          <w:szCs w:val="28"/>
        </w:rPr>
        <w:t>базовий місячний розмір пайової участі</w:t>
      </w:r>
      <w:r>
        <w:rPr>
          <w:color w:val="000000"/>
          <w:sz w:val="28"/>
          <w:szCs w:val="28"/>
        </w:rPr>
        <w:t xml:space="preserve"> (внеску)</w:t>
      </w:r>
      <w:r w:rsidRPr="00D54FDB">
        <w:rPr>
          <w:color w:val="000000"/>
          <w:sz w:val="28"/>
          <w:szCs w:val="28"/>
        </w:rPr>
        <w:t xml:space="preserve"> в утриманні об’єкта благоустрою у розмірі</w:t>
      </w:r>
      <w:r w:rsidRPr="00E04EFC">
        <w:rPr>
          <w:color w:val="FF6600"/>
          <w:sz w:val="28"/>
          <w:szCs w:val="28"/>
        </w:rPr>
        <w:t xml:space="preserve"> </w:t>
      </w:r>
      <w:r>
        <w:rPr>
          <w:color w:val="000000"/>
          <w:sz w:val="28"/>
          <w:szCs w:val="28"/>
        </w:rPr>
        <w:t>3 (трьох) відсотків мінімальної заробітної плати</w:t>
      </w:r>
      <w:r w:rsidRPr="00DF5085">
        <w:rPr>
          <w:color w:val="000000"/>
          <w:sz w:val="28"/>
          <w:szCs w:val="28"/>
        </w:rPr>
        <w:t xml:space="preserve">  за 1 кв. м. </w:t>
      </w:r>
    </w:p>
    <w:p w:rsidR="007E3CE9" w:rsidRPr="00F034F8" w:rsidRDefault="007E3CE9" w:rsidP="007E3CE9">
      <w:pPr>
        <w:jc w:val="both"/>
        <w:rPr>
          <w:color w:val="00CCFF"/>
          <w:sz w:val="28"/>
          <w:szCs w:val="28"/>
        </w:rPr>
      </w:pPr>
      <w:r w:rsidRPr="00A345DB">
        <w:rPr>
          <w:sz w:val="28"/>
          <w:szCs w:val="28"/>
        </w:rPr>
        <w:t> </w:t>
      </w:r>
      <w:r>
        <w:rPr>
          <w:sz w:val="28"/>
          <w:szCs w:val="28"/>
        </w:rPr>
        <w:t xml:space="preserve"> </w:t>
      </w:r>
      <w:r>
        <w:rPr>
          <w:sz w:val="28"/>
          <w:szCs w:val="28"/>
        </w:rPr>
        <w:tab/>
        <w:t>4</w:t>
      </w:r>
      <w:r w:rsidRPr="00A345DB">
        <w:rPr>
          <w:sz w:val="28"/>
          <w:szCs w:val="28"/>
        </w:rPr>
        <w:t xml:space="preserve">. Визначити уповноваженим органом з питань користування об’єктами благоустрою у м. </w:t>
      </w:r>
      <w:r>
        <w:rPr>
          <w:sz w:val="28"/>
          <w:szCs w:val="28"/>
        </w:rPr>
        <w:t>Ніжині</w:t>
      </w:r>
      <w:r w:rsidRPr="00A345DB">
        <w:rPr>
          <w:sz w:val="28"/>
          <w:szCs w:val="28"/>
        </w:rPr>
        <w:t xml:space="preserve"> комунальне підприємство </w:t>
      </w:r>
      <w:r w:rsidRPr="0082085C">
        <w:rPr>
          <w:color w:val="000000"/>
          <w:sz w:val="28"/>
          <w:szCs w:val="28"/>
        </w:rPr>
        <w:t>«</w:t>
      </w:r>
      <w:proofErr w:type="spellStart"/>
      <w:r w:rsidRPr="0082085C">
        <w:rPr>
          <w:color w:val="000000"/>
          <w:sz w:val="28"/>
          <w:szCs w:val="28"/>
          <w:lang w:val="ru-RU"/>
        </w:rPr>
        <w:t>Оренда</w:t>
      </w:r>
      <w:proofErr w:type="spellEnd"/>
      <w:r w:rsidRPr="0082085C">
        <w:rPr>
          <w:color w:val="000000"/>
          <w:sz w:val="28"/>
          <w:szCs w:val="28"/>
          <w:lang w:val="ru-RU"/>
        </w:rPr>
        <w:t xml:space="preserve"> коммунального майна</w:t>
      </w:r>
      <w:r>
        <w:rPr>
          <w:color w:val="000000"/>
          <w:sz w:val="28"/>
          <w:szCs w:val="28"/>
        </w:rPr>
        <w:t xml:space="preserve">» </w:t>
      </w:r>
      <w:proofErr w:type="spellStart"/>
      <w:r>
        <w:rPr>
          <w:color w:val="000000"/>
          <w:sz w:val="28"/>
          <w:szCs w:val="28"/>
        </w:rPr>
        <w:t>Ніжинськї</w:t>
      </w:r>
      <w:proofErr w:type="spellEnd"/>
      <w:r>
        <w:rPr>
          <w:color w:val="000000"/>
          <w:sz w:val="28"/>
          <w:szCs w:val="28"/>
        </w:rPr>
        <w:t xml:space="preserve">  міської ради</w:t>
      </w:r>
      <w:r w:rsidRPr="0082085C">
        <w:rPr>
          <w:color w:val="000000"/>
          <w:sz w:val="28"/>
          <w:szCs w:val="28"/>
        </w:rPr>
        <w:t xml:space="preserve">. </w:t>
      </w:r>
    </w:p>
    <w:p w:rsidR="007E3CE9" w:rsidRPr="00773C26" w:rsidRDefault="007E3CE9" w:rsidP="007E3CE9">
      <w:pPr>
        <w:pStyle w:val="a4"/>
        <w:tabs>
          <w:tab w:val="left" w:pos="9355"/>
        </w:tabs>
        <w:spacing w:before="0"/>
        <w:ind w:right="-5"/>
        <w:jc w:val="both"/>
        <w:rPr>
          <w:color w:val="000000"/>
          <w:sz w:val="28"/>
          <w:szCs w:val="28"/>
          <w:lang w:val="uk-UA"/>
        </w:rPr>
      </w:pPr>
      <w:r w:rsidRPr="0043361D">
        <w:rPr>
          <w:color w:val="000000"/>
          <w:sz w:val="28"/>
          <w:szCs w:val="28"/>
        </w:rPr>
        <w:t> </w:t>
      </w:r>
      <w:r>
        <w:rPr>
          <w:color w:val="000000"/>
          <w:sz w:val="28"/>
          <w:szCs w:val="28"/>
          <w:lang w:val="uk-UA"/>
        </w:rPr>
        <w:t xml:space="preserve">      5</w:t>
      </w:r>
      <w:r w:rsidRPr="00CF06B7">
        <w:rPr>
          <w:color w:val="303030"/>
          <w:sz w:val="28"/>
          <w:szCs w:val="28"/>
          <w:lang w:val="uk-UA"/>
        </w:rPr>
        <w:t>.</w:t>
      </w:r>
      <w:r w:rsidRPr="007430F0">
        <w:rPr>
          <w:color w:val="303030"/>
          <w:sz w:val="28"/>
          <w:szCs w:val="28"/>
          <w:lang w:val="uk-UA"/>
        </w:rPr>
        <w:t xml:space="preserve"> </w:t>
      </w:r>
      <w:r>
        <w:rPr>
          <w:color w:val="303030"/>
          <w:sz w:val="28"/>
          <w:szCs w:val="28"/>
          <w:lang w:val="uk-UA"/>
        </w:rPr>
        <w:t>Доручити і</w:t>
      </w:r>
      <w:r w:rsidRPr="00773C26">
        <w:rPr>
          <w:color w:val="000000"/>
          <w:sz w:val="28"/>
          <w:szCs w:val="28"/>
          <w:lang w:val="uk-UA"/>
        </w:rPr>
        <w:t xml:space="preserve">нспекції з благоустрою виконавчого комітету Ніжинської міської ради  здійснювати контроль за дотриманням суб’єктами господарювання вимог цього рішення, правил благоустрою та недопущення функціонування </w:t>
      </w:r>
      <w:proofErr w:type="spellStart"/>
      <w:r>
        <w:rPr>
          <w:color w:val="000000"/>
          <w:sz w:val="28"/>
          <w:szCs w:val="28"/>
          <w:lang w:val="uk-UA"/>
        </w:rPr>
        <w:t>дрібнороздрібної</w:t>
      </w:r>
      <w:proofErr w:type="spellEnd"/>
      <w:r>
        <w:rPr>
          <w:color w:val="000000"/>
          <w:sz w:val="28"/>
          <w:szCs w:val="28"/>
          <w:lang w:val="uk-UA"/>
        </w:rPr>
        <w:t xml:space="preserve"> торговельної мережі </w:t>
      </w:r>
      <w:r w:rsidRPr="00773C26">
        <w:rPr>
          <w:color w:val="000000"/>
          <w:sz w:val="28"/>
          <w:szCs w:val="28"/>
          <w:lang w:val="uk-UA"/>
        </w:rPr>
        <w:t>без виконання ними вимог вищезазначеного Порядку .</w:t>
      </w:r>
    </w:p>
    <w:p w:rsidR="007E3CE9" w:rsidRDefault="007E3CE9" w:rsidP="007E3CE9">
      <w:pPr>
        <w:ind w:firstLine="708"/>
        <w:jc w:val="both"/>
        <w:rPr>
          <w:color w:val="000000"/>
          <w:sz w:val="28"/>
          <w:szCs w:val="28"/>
        </w:rPr>
      </w:pPr>
      <w:r>
        <w:rPr>
          <w:color w:val="000000"/>
          <w:sz w:val="28"/>
          <w:szCs w:val="28"/>
        </w:rPr>
        <w:t xml:space="preserve">   6</w:t>
      </w:r>
      <w:r w:rsidRPr="00E203AE">
        <w:rPr>
          <w:color w:val="000000"/>
          <w:sz w:val="28"/>
          <w:szCs w:val="28"/>
        </w:rPr>
        <w:t>.</w:t>
      </w:r>
      <w:r>
        <w:rPr>
          <w:color w:val="000000"/>
          <w:sz w:val="28"/>
          <w:szCs w:val="28"/>
        </w:rPr>
        <w:t xml:space="preserve"> Доручити </w:t>
      </w:r>
      <w:r w:rsidRPr="00E203AE">
        <w:rPr>
          <w:color w:val="000000"/>
          <w:sz w:val="28"/>
          <w:szCs w:val="28"/>
        </w:rPr>
        <w:t xml:space="preserve">Ніжинському </w:t>
      </w:r>
      <w:r>
        <w:rPr>
          <w:color w:val="000000"/>
          <w:sz w:val="28"/>
          <w:szCs w:val="28"/>
        </w:rPr>
        <w:t>міському відділу</w:t>
      </w:r>
      <w:r w:rsidRPr="00E203AE">
        <w:rPr>
          <w:color w:val="000000"/>
          <w:sz w:val="28"/>
          <w:szCs w:val="28"/>
        </w:rPr>
        <w:t xml:space="preserve"> УМВС </w:t>
      </w:r>
      <w:r w:rsidRPr="00773C26">
        <w:rPr>
          <w:color w:val="000000"/>
          <w:sz w:val="28"/>
          <w:szCs w:val="28"/>
        </w:rPr>
        <w:t xml:space="preserve"> України в </w:t>
      </w:r>
      <w:r w:rsidRPr="00E203AE">
        <w:rPr>
          <w:color w:val="000000"/>
          <w:sz w:val="28"/>
          <w:szCs w:val="28"/>
        </w:rPr>
        <w:t>Чернігівській області</w:t>
      </w:r>
      <w:r w:rsidRPr="00773C26">
        <w:rPr>
          <w:color w:val="000000"/>
          <w:sz w:val="28"/>
          <w:szCs w:val="28"/>
        </w:rPr>
        <w:t xml:space="preserve"> </w:t>
      </w:r>
      <w:r>
        <w:rPr>
          <w:color w:val="000000"/>
          <w:sz w:val="28"/>
          <w:szCs w:val="28"/>
        </w:rPr>
        <w:t xml:space="preserve">здійснювати контроль за </w:t>
      </w:r>
      <w:r w:rsidRPr="00773C26">
        <w:rPr>
          <w:color w:val="000000"/>
          <w:sz w:val="28"/>
          <w:szCs w:val="28"/>
        </w:rPr>
        <w:t>недопущення</w:t>
      </w:r>
      <w:r>
        <w:rPr>
          <w:color w:val="000000"/>
          <w:sz w:val="28"/>
          <w:szCs w:val="28"/>
        </w:rPr>
        <w:t>м</w:t>
      </w:r>
      <w:r w:rsidRPr="00773C26">
        <w:rPr>
          <w:color w:val="000000"/>
          <w:sz w:val="28"/>
          <w:szCs w:val="28"/>
        </w:rPr>
        <w:t xml:space="preserve"> здійснення несанкціонованої торгівлі </w:t>
      </w:r>
      <w:r>
        <w:rPr>
          <w:color w:val="000000"/>
          <w:sz w:val="28"/>
          <w:szCs w:val="28"/>
        </w:rPr>
        <w:t xml:space="preserve">у тимчасових </w:t>
      </w:r>
      <w:proofErr w:type="spellStart"/>
      <w:r>
        <w:rPr>
          <w:color w:val="000000"/>
          <w:sz w:val="28"/>
          <w:szCs w:val="28"/>
        </w:rPr>
        <w:t>спорулах</w:t>
      </w:r>
      <w:proofErr w:type="spellEnd"/>
      <w:r>
        <w:rPr>
          <w:color w:val="000000"/>
          <w:sz w:val="28"/>
          <w:szCs w:val="28"/>
        </w:rPr>
        <w:t>, засобах пересувної мережі</w:t>
      </w:r>
      <w:r w:rsidRPr="00773C26">
        <w:rPr>
          <w:color w:val="000000"/>
          <w:sz w:val="28"/>
          <w:szCs w:val="28"/>
        </w:rPr>
        <w:t xml:space="preserve"> та </w:t>
      </w:r>
      <w:r>
        <w:rPr>
          <w:color w:val="000000"/>
          <w:sz w:val="28"/>
          <w:szCs w:val="28"/>
        </w:rPr>
        <w:t xml:space="preserve">за </w:t>
      </w:r>
      <w:r w:rsidRPr="00773C26">
        <w:rPr>
          <w:color w:val="000000"/>
          <w:sz w:val="28"/>
          <w:szCs w:val="28"/>
        </w:rPr>
        <w:t>дотримання</w:t>
      </w:r>
      <w:r>
        <w:rPr>
          <w:color w:val="000000"/>
          <w:sz w:val="28"/>
          <w:szCs w:val="28"/>
        </w:rPr>
        <w:t>м</w:t>
      </w:r>
      <w:r w:rsidRPr="00773C26">
        <w:rPr>
          <w:color w:val="000000"/>
          <w:sz w:val="28"/>
          <w:szCs w:val="28"/>
        </w:rPr>
        <w:t xml:space="preserve"> вимог</w:t>
      </w:r>
      <w:r w:rsidRPr="00E83F1F">
        <w:rPr>
          <w:bCs/>
          <w:color w:val="000000"/>
          <w:sz w:val="28"/>
          <w:szCs w:val="28"/>
        </w:rPr>
        <w:t xml:space="preserve"> </w:t>
      </w:r>
      <w:r>
        <w:rPr>
          <w:bCs/>
          <w:color w:val="000000"/>
          <w:sz w:val="28"/>
          <w:szCs w:val="28"/>
        </w:rPr>
        <w:t>Порядку</w:t>
      </w:r>
      <w:r w:rsidRPr="00671044">
        <w:rPr>
          <w:bCs/>
          <w:color w:val="000000"/>
          <w:sz w:val="28"/>
          <w:szCs w:val="28"/>
        </w:rPr>
        <w:t xml:space="preserve"> </w:t>
      </w:r>
      <w:r w:rsidRPr="00D149A7">
        <w:rPr>
          <w:bCs/>
          <w:color w:val="000000"/>
          <w:sz w:val="28"/>
          <w:szCs w:val="28"/>
        </w:rPr>
        <w:t>здійснення</w:t>
      </w:r>
      <w:r w:rsidRPr="00D60BDF">
        <w:rPr>
          <w:bCs/>
          <w:color w:val="000000"/>
          <w:sz w:val="28"/>
          <w:szCs w:val="28"/>
        </w:rPr>
        <w:t xml:space="preserve"> </w:t>
      </w:r>
      <w:r>
        <w:rPr>
          <w:bCs/>
          <w:color w:val="000000"/>
          <w:sz w:val="28"/>
          <w:szCs w:val="28"/>
        </w:rPr>
        <w:t xml:space="preserve"> </w:t>
      </w:r>
      <w:r w:rsidRPr="00D149A7">
        <w:rPr>
          <w:bCs/>
          <w:color w:val="000000"/>
          <w:sz w:val="28"/>
          <w:szCs w:val="28"/>
        </w:rPr>
        <w:t xml:space="preserve">роздрібної торгівлі через </w:t>
      </w:r>
      <w:proofErr w:type="spellStart"/>
      <w:r w:rsidRPr="00D60BDF">
        <w:rPr>
          <w:bCs/>
          <w:color w:val="000000"/>
          <w:sz w:val="28"/>
          <w:szCs w:val="28"/>
        </w:rPr>
        <w:t>д</w:t>
      </w:r>
      <w:r w:rsidRPr="00D149A7">
        <w:rPr>
          <w:bCs/>
          <w:color w:val="000000"/>
          <w:sz w:val="28"/>
          <w:szCs w:val="28"/>
        </w:rPr>
        <w:t>рібнороздрібну</w:t>
      </w:r>
      <w:proofErr w:type="spellEnd"/>
      <w:r w:rsidRPr="00D60BDF">
        <w:rPr>
          <w:bCs/>
          <w:color w:val="000000"/>
          <w:sz w:val="28"/>
          <w:szCs w:val="28"/>
        </w:rPr>
        <w:t xml:space="preserve"> </w:t>
      </w:r>
      <w:r>
        <w:rPr>
          <w:bCs/>
          <w:color w:val="000000"/>
          <w:sz w:val="28"/>
          <w:szCs w:val="28"/>
        </w:rPr>
        <w:t xml:space="preserve"> </w:t>
      </w:r>
      <w:r w:rsidRPr="00D149A7">
        <w:rPr>
          <w:bCs/>
          <w:color w:val="000000"/>
          <w:sz w:val="28"/>
          <w:szCs w:val="28"/>
        </w:rPr>
        <w:t xml:space="preserve">торговельну мережу </w:t>
      </w:r>
      <w:r>
        <w:rPr>
          <w:bCs/>
          <w:color w:val="000000"/>
          <w:sz w:val="28"/>
          <w:szCs w:val="28"/>
        </w:rPr>
        <w:t xml:space="preserve">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xml:space="preserve">,  автоцистерн та врегулювання питання  розміщення тимчасових споруд </w:t>
      </w:r>
      <w:r w:rsidRPr="00EF3BEE">
        <w:rPr>
          <w:color w:val="000000"/>
          <w:sz w:val="28"/>
          <w:szCs w:val="28"/>
        </w:rPr>
        <w:t xml:space="preserve">торговельного, побутового, соціально-культурного чи іншого призначення, засобів пересувної </w:t>
      </w:r>
      <w:proofErr w:type="spellStart"/>
      <w:r w:rsidRPr="00EF3BEE">
        <w:rPr>
          <w:color w:val="000000"/>
          <w:sz w:val="28"/>
          <w:szCs w:val="28"/>
        </w:rPr>
        <w:t>дрібнороздрібної</w:t>
      </w:r>
      <w:proofErr w:type="spellEnd"/>
      <w:r w:rsidRPr="00EF3BEE">
        <w:rPr>
          <w:color w:val="000000"/>
          <w:sz w:val="28"/>
          <w:szCs w:val="28"/>
        </w:rPr>
        <w:t xml:space="preserve"> торговельної мережі</w:t>
      </w:r>
      <w:r>
        <w:rPr>
          <w:color w:val="000000"/>
          <w:sz w:val="28"/>
          <w:szCs w:val="28"/>
        </w:rPr>
        <w:t xml:space="preserve"> </w:t>
      </w:r>
      <w:r w:rsidRPr="00EF3BEE">
        <w:rPr>
          <w:color w:val="000000"/>
          <w:sz w:val="28"/>
          <w:szCs w:val="28"/>
        </w:rPr>
        <w:t>для здійснення підприємницької діяльності</w:t>
      </w:r>
      <w:r>
        <w:rPr>
          <w:color w:val="000000"/>
          <w:sz w:val="28"/>
          <w:szCs w:val="28"/>
        </w:rPr>
        <w:t xml:space="preserve"> та </w:t>
      </w:r>
      <w:r w:rsidRPr="00EF3BEE">
        <w:rPr>
          <w:color w:val="000000"/>
          <w:sz w:val="28"/>
          <w:szCs w:val="28"/>
        </w:rPr>
        <w:t xml:space="preserve">визначення обсягів пайової участі (внеску) </w:t>
      </w:r>
      <w:r>
        <w:rPr>
          <w:color w:val="000000"/>
          <w:sz w:val="28"/>
          <w:szCs w:val="28"/>
        </w:rPr>
        <w:t>замовників</w:t>
      </w:r>
      <w:r w:rsidRPr="00FF3755">
        <w:rPr>
          <w:color w:val="000000"/>
          <w:sz w:val="28"/>
          <w:szCs w:val="28"/>
        </w:rPr>
        <w:t xml:space="preserve"> </w:t>
      </w:r>
      <w:r w:rsidRPr="00EF3BEE">
        <w:rPr>
          <w:color w:val="000000"/>
          <w:sz w:val="28"/>
          <w:szCs w:val="28"/>
        </w:rPr>
        <w:t xml:space="preserve">в утриманні об'єктів благоустрою м. </w:t>
      </w:r>
      <w:r>
        <w:rPr>
          <w:color w:val="000000"/>
          <w:sz w:val="28"/>
          <w:szCs w:val="28"/>
        </w:rPr>
        <w:t>Ніжина.</w:t>
      </w:r>
    </w:p>
    <w:p w:rsidR="007E3CE9" w:rsidRDefault="007E3CE9" w:rsidP="007E3CE9">
      <w:pPr>
        <w:jc w:val="both"/>
        <w:rPr>
          <w:bCs/>
          <w:sz w:val="28"/>
          <w:szCs w:val="28"/>
        </w:rPr>
      </w:pPr>
      <w:r>
        <w:rPr>
          <w:color w:val="000000"/>
          <w:sz w:val="28"/>
          <w:szCs w:val="28"/>
        </w:rPr>
        <w:t xml:space="preserve">           7.</w:t>
      </w:r>
      <w:r>
        <w:rPr>
          <w:bCs/>
          <w:sz w:val="28"/>
          <w:szCs w:val="28"/>
        </w:rPr>
        <w:t xml:space="preserve"> Організацію виконання даного рішення покласти на директора комунального підприємства «</w:t>
      </w:r>
      <w:proofErr w:type="spellStart"/>
      <w:r>
        <w:rPr>
          <w:bCs/>
          <w:sz w:val="28"/>
          <w:szCs w:val="28"/>
        </w:rPr>
        <w:t>Оренла</w:t>
      </w:r>
      <w:proofErr w:type="spellEnd"/>
      <w:r>
        <w:rPr>
          <w:bCs/>
          <w:sz w:val="28"/>
          <w:szCs w:val="28"/>
        </w:rPr>
        <w:t xml:space="preserve"> комунального майна» (Вакулко Т.В.) та начальника відділу містобудування та архітектури (Шмаровоза Г.В.)</w:t>
      </w:r>
    </w:p>
    <w:p w:rsidR="007E3CE9" w:rsidRDefault="007E3CE9" w:rsidP="007E3CE9">
      <w:pPr>
        <w:ind w:firstLine="708"/>
        <w:jc w:val="both"/>
        <w:rPr>
          <w:bCs/>
          <w:sz w:val="28"/>
          <w:szCs w:val="28"/>
        </w:rPr>
      </w:pPr>
      <w:r>
        <w:rPr>
          <w:bCs/>
          <w:sz w:val="28"/>
          <w:szCs w:val="28"/>
        </w:rPr>
        <w:t xml:space="preserve">8. </w:t>
      </w:r>
      <w:r>
        <w:rPr>
          <w:sz w:val="28"/>
          <w:szCs w:val="28"/>
        </w:rPr>
        <w:t xml:space="preserve">Координацію </w:t>
      </w:r>
      <w:r>
        <w:rPr>
          <w:noProof/>
          <w:sz w:val="28"/>
          <w:szCs w:val="28"/>
        </w:rPr>
        <w:t xml:space="preserve"> виконання даного рішення покласти на  заступника міського голови </w:t>
      </w:r>
      <w:r>
        <w:rPr>
          <w:bCs/>
          <w:sz w:val="28"/>
          <w:szCs w:val="28"/>
        </w:rPr>
        <w:t xml:space="preserve">Олійника Г.М. </w:t>
      </w:r>
    </w:p>
    <w:p w:rsidR="007E3CE9" w:rsidRDefault="007E3CE9" w:rsidP="007E3CE9">
      <w:pPr>
        <w:jc w:val="both"/>
        <w:rPr>
          <w:sz w:val="28"/>
          <w:szCs w:val="28"/>
        </w:rPr>
      </w:pPr>
      <w:r>
        <w:rPr>
          <w:bCs/>
          <w:sz w:val="28"/>
          <w:szCs w:val="28"/>
        </w:rPr>
        <w:tab/>
        <w:t xml:space="preserve">10. </w:t>
      </w:r>
      <w:r>
        <w:rPr>
          <w:sz w:val="28"/>
          <w:szCs w:val="28"/>
        </w:rPr>
        <w:t xml:space="preserve"> Відділу економіки (Гавриш Т.М.) забезпечити оприлюднення даного рішення на сайті міської ради протягом п’яти робочих днів з дня його при</w:t>
      </w:r>
      <w:r>
        <w:rPr>
          <w:sz w:val="28"/>
          <w:szCs w:val="28"/>
        </w:rPr>
        <w:t>й</w:t>
      </w:r>
      <w:r>
        <w:rPr>
          <w:sz w:val="28"/>
          <w:szCs w:val="28"/>
        </w:rPr>
        <w:t>няття.</w:t>
      </w:r>
    </w:p>
    <w:p w:rsidR="007E3CE9" w:rsidRDefault="007E3CE9" w:rsidP="007E3CE9">
      <w:pPr>
        <w:jc w:val="both"/>
        <w:rPr>
          <w:sz w:val="28"/>
          <w:szCs w:val="28"/>
          <w:u w:val="single"/>
        </w:rPr>
      </w:pPr>
      <w:r>
        <w:rPr>
          <w:color w:val="000000"/>
          <w:sz w:val="28"/>
          <w:szCs w:val="28"/>
        </w:rPr>
        <w:t xml:space="preserve">          11</w:t>
      </w:r>
      <w:r w:rsidRPr="00C91D90">
        <w:rPr>
          <w:color w:val="000000"/>
          <w:sz w:val="28"/>
          <w:szCs w:val="28"/>
        </w:rPr>
        <w:t xml:space="preserve">. </w:t>
      </w:r>
      <w:r>
        <w:rPr>
          <w:color w:val="000000"/>
          <w:sz w:val="28"/>
          <w:szCs w:val="28"/>
        </w:rPr>
        <w:t xml:space="preserve"> </w:t>
      </w:r>
      <w:r>
        <w:rPr>
          <w:sz w:val="28"/>
          <w:szCs w:val="28"/>
        </w:rPr>
        <w:t xml:space="preserve">Рішення вступає в силу з моменту його оприлюднення на офіційній </w:t>
      </w:r>
      <w:proofErr w:type="spellStart"/>
      <w:r>
        <w:rPr>
          <w:sz w:val="28"/>
          <w:szCs w:val="28"/>
        </w:rPr>
        <w:t>веб-сторінці</w:t>
      </w:r>
      <w:proofErr w:type="spellEnd"/>
      <w:r>
        <w:rPr>
          <w:sz w:val="28"/>
          <w:szCs w:val="28"/>
        </w:rPr>
        <w:t xml:space="preserve"> Ніжинської міської ради в мережі Інтернет за адресою </w:t>
      </w:r>
      <w:hyperlink r:id="rId6" w:history="1">
        <w:r w:rsidRPr="00FC6ED4">
          <w:rPr>
            <w:rStyle w:val="a7"/>
            <w:sz w:val="28"/>
            <w:szCs w:val="28"/>
            <w:lang w:val="en-US"/>
          </w:rPr>
          <w:t>www</w:t>
        </w:r>
        <w:r w:rsidRPr="00FC6ED4">
          <w:rPr>
            <w:rStyle w:val="a7"/>
            <w:sz w:val="28"/>
            <w:szCs w:val="28"/>
          </w:rPr>
          <w:t>.</w:t>
        </w:r>
        <w:proofErr w:type="spellStart"/>
        <w:r w:rsidRPr="00FC6ED4">
          <w:rPr>
            <w:rStyle w:val="a7"/>
            <w:sz w:val="28"/>
            <w:szCs w:val="28"/>
            <w:lang w:val="en-US"/>
          </w:rPr>
          <w:t>nizhynrada</w:t>
        </w:r>
        <w:proofErr w:type="spellEnd"/>
        <w:r w:rsidRPr="00FC6ED4">
          <w:rPr>
            <w:rStyle w:val="a7"/>
            <w:sz w:val="28"/>
            <w:szCs w:val="28"/>
          </w:rPr>
          <w:t>.</w:t>
        </w:r>
        <w:r w:rsidRPr="00FC6ED4">
          <w:rPr>
            <w:rStyle w:val="a7"/>
            <w:sz w:val="28"/>
            <w:szCs w:val="28"/>
            <w:lang w:val="en-US"/>
          </w:rPr>
          <w:t>org</w:t>
        </w:r>
      </w:hyperlink>
      <w:r w:rsidRPr="00FE466B">
        <w:rPr>
          <w:sz w:val="28"/>
          <w:szCs w:val="28"/>
          <w:u w:val="single"/>
        </w:rPr>
        <w:t>.</w:t>
      </w:r>
    </w:p>
    <w:p w:rsidR="007E3CE9" w:rsidRPr="00965F6C" w:rsidRDefault="007E3CE9" w:rsidP="007E3CE9">
      <w:pPr>
        <w:jc w:val="both"/>
        <w:rPr>
          <w:sz w:val="28"/>
          <w:szCs w:val="28"/>
        </w:rPr>
      </w:pPr>
      <w:r>
        <w:rPr>
          <w:sz w:val="28"/>
          <w:szCs w:val="28"/>
        </w:rPr>
        <w:t xml:space="preserve">          12.     Вважати таким, що втратило чинність рішення виконавчого комітету Ніжинської міської ради від 29.08.2013 р. №335 «Про делегування повноважень комунальному підприємству «Оренда комунального майна» щодо організації виносної дрібно роздрібної торгівлі та надання послуг у сфері розваг і відпочинку ат затвердження Порядку організації виносної </w:t>
      </w:r>
      <w:r>
        <w:rPr>
          <w:sz w:val="28"/>
          <w:szCs w:val="28"/>
        </w:rPr>
        <w:lastRenderedPageBreak/>
        <w:t>дрібно роздрібної торгівлі та надання послуг у сфері розваг і відпочинку на території м. Ніжина»</w:t>
      </w:r>
    </w:p>
    <w:p w:rsidR="007E3CE9" w:rsidRPr="00BD6855" w:rsidRDefault="007E3CE9" w:rsidP="007E3CE9">
      <w:pPr>
        <w:pStyle w:val="a4"/>
        <w:spacing w:before="0" w:line="240" w:lineRule="atLeast"/>
        <w:jc w:val="both"/>
        <w:rPr>
          <w:color w:val="000000"/>
          <w:sz w:val="28"/>
          <w:szCs w:val="28"/>
          <w:lang w:val="uk-UA"/>
        </w:rPr>
      </w:pPr>
      <w:r>
        <w:rPr>
          <w:color w:val="000000"/>
          <w:sz w:val="28"/>
          <w:szCs w:val="28"/>
          <w:lang w:val="uk-UA"/>
        </w:rPr>
        <w:t xml:space="preserve">          13</w:t>
      </w:r>
      <w:r w:rsidRPr="00C20352">
        <w:rPr>
          <w:color w:val="000000"/>
          <w:sz w:val="28"/>
          <w:szCs w:val="28"/>
          <w:lang w:val="uk-UA"/>
        </w:rPr>
        <w:t>.</w:t>
      </w:r>
      <w:r>
        <w:rPr>
          <w:color w:val="000000"/>
          <w:sz w:val="28"/>
          <w:szCs w:val="28"/>
          <w:lang w:val="uk-UA"/>
        </w:rPr>
        <w:t xml:space="preserve"> </w:t>
      </w:r>
      <w:r w:rsidRPr="00C20352">
        <w:rPr>
          <w:color w:val="000000"/>
          <w:sz w:val="28"/>
          <w:szCs w:val="28"/>
          <w:lang w:val="uk-UA"/>
        </w:rPr>
        <w:t xml:space="preserve"> Контроль за виконанням </w:t>
      </w:r>
      <w:r>
        <w:rPr>
          <w:color w:val="000000"/>
          <w:sz w:val="28"/>
          <w:szCs w:val="28"/>
          <w:lang w:val="uk-UA"/>
        </w:rPr>
        <w:t xml:space="preserve">даного </w:t>
      </w:r>
      <w:r w:rsidRPr="00C20352">
        <w:rPr>
          <w:color w:val="000000"/>
          <w:sz w:val="28"/>
          <w:szCs w:val="28"/>
          <w:lang w:val="uk-UA"/>
        </w:rPr>
        <w:t xml:space="preserve"> рішення покласти на постійн</w:t>
      </w:r>
      <w:r>
        <w:rPr>
          <w:color w:val="000000"/>
          <w:sz w:val="28"/>
          <w:szCs w:val="28"/>
          <w:lang w:val="uk-UA"/>
        </w:rPr>
        <w:t xml:space="preserve">і депутатські </w:t>
      </w:r>
      <w:r w:rsidRPr="00C20352">
        <w:rPr>
          <w:color w:val="000000"/>
          <w:sz w:val="28"/>
          <w:szCs w:val="28"/>
          <w:lang w:val="uk-UA"/>
        </w:rPr>
        <w:t xml:space="preserve"> комісі</w:t>
      </w:r>
      <w:r>
        <w:rPr>
          <w:color w:val="000000"/>
          <w:sz w:val="28"/>
          <w:szCs w:val="28"/>
          <w:lang w:val="uk-UA"/>
        </w:rPr>
        <w:t>ї з пита</w:t>
      </w:r>
      <w:r w:rsidRPr="00C20352">
        <w:rPr>
          <w:color w:val="000000"/>
          <w:sz w:val="28"/>
          <w:szCs w:val="28"/>
          <w:lang w:val="uk-UA"/>
        </w:rPr>
        <w:t xml:space="preserve">нь </w:t>
      </w:r>
      <w:r>
        <w:rPr>
          <w:color w:val="000000"/>
          <w:sz w:val="28"/>
          <w:szCs w:val="28"/>
          <w:lang w:val="uk-UA"/>
        </w:rPr>
        <w:t>соціально – економічного розвитку міста, фінансів та бюджету та</w:t>
      </w:r>
      <w:r w:rsidRPr="00B71D4E">
        <w:rPr>
          <w:sz w:val="28"/>
          <w:szCs w:val="28"/>
        </w:rPr>
        <w:t xml:space="preserve"> </w:t>
      </w:r>
      <w:proofErr w:type="spellStart"/>
      <w:r>
        <w:rPr>
          <w:sz w:val="28"/>
          <w:szCs w:val="28"/>
        </w:rPr>
        <w:t>житлово-комунального</w:t>
      </w:r>
      <w:proofErr w:type="spellEnd"/>
      <w:r>
        <w:rPr>
          <w:sz w:val="28"/>
          <w:szCs w:val="28"/>
        </w:rPr>
        <w:t xml:space="preserve"> </w:t>
      </w:r>
      <w:proofErr w:type="spellStart"/>
      <w:r>
        <w:rPr>
          <w:sz w:val="28"/>
          <w:szCs w:val="28"/>
        </w:rPr>
        <w:t>господарства</w:t>
      </w:r>
      <w:proofErr w:type="spellEnd"/>
      <w:r>
        <w:rPr>
          <w:sz w:val="28"/>
          <w:szCs w:val="28"/>
        </w:rPr>
        <w:t xml:space="preserve">, </w:t>
      </w:r>
      <w:proofErr w:type="spellStart"/>
      <w:r>
        <w:rPr>
          <w:sz w:val="28"/>
          <w:szCs w:val="28"/>
        </w:rPr>
        <w:t>будівництва</w:t>
      </w:r>
      <w:proofErr w:type="spellEnd"/>
      <w:r>
        <w:rPr>
          <w:sz w:val="28"/>
          <w:szCs w:val="28"/>
        </w:rPr>
        <w:t xml:space="preserve">, </w:t>
      </w:r>
      <w:proofErr w:type="spellStart"/>
      <w:r>
        <w:rPr>
          <w:sz w:val="28"/>
          <w:szCs w:val="28"/>
        </w:rPr>
        <w:t>архітектури</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color w:val="000000"/>
          <w:sz w:val="28"/>
          <w:szCs w:val="28"/>
          <w:lang w:val="uk-UA"/>
        </w:rPr>
        <w:t xml:space="preserve">. </w:t>
      </w:r>
    </w:p>
    <w:p w:rsidR="007E3CE9" w:rsidRPr="00C20352" w:rsidRDefault="007E3CE9" w:rsidP="007E3CE9">
      <w:pPr>
        <w:jc w:val="both"/>
        <w:rPr>
          <w:color w:val="000000"/>
          <w:sz w:val="28"/>
          <w:szCs w:val="28"/>
        </w:rPr>
      </w:pPr>
    </w:p>
    <w:p w:rsidR="007E3CE9" w:rsidRDefault="007E3CE9" w:rsidP="007E3CE9">
      <w:pPr>
        <w:spacing w:after="150"/>
        <w:jc w:val="both"/>
        <w:rPr>
          <w:color w:val="000000"/>
          <w:sz w:val="28"/>
          <w:szCs w:val="28"/>
          <w:lang w:val="ru-RU"/>
        </w:rPr>
      </w:pPr>
      <w:r>
        <w:rPr>
          <w:color w:val="000000"/>
          <w:sz w:val="28"/>
          <w:szCs w:val="28"/>
        </w:rPr>
        <w:t xml:space="preserve">        Міський голова </w:t>
      </w:r>
      <w:r>
        <w:rPr>
          <w:color w:val="000000"/>
          <w:sz w:val="28"/>
          <w:szCs w:val="28"/>
        </w:rPr>
        <w:tab/>
        <w:t xml:space="preserve">                                                                    А</w:t>
      </w:r>
      <w:r>
        <w:rPr>
          <w:color w:val="000000"/>
          <w:sz w:val="28"/>
          <w:szCs w:val="28"/>
          <w:lang w:val="ru-RU"/>
        </w:rPr>
        <w:t xml:space="preserve">.В. </w:t>
      </w:r>
      <w:proofErr w:type="spellStart"/>
      <w:r>
        <w:rPr>
          <w:color w:val="000000"/>
          <w:sz w:val="28"/>
          <w:szCs w:val="28"/>
          <w:lang w:val="ru-RU"/>
        </w:rPr>
        <w:t>Лінник</w:t>
      </w:r>
      <w:proofErr w:type="spellEnd"/>
    </w:p>
    <w:tbl>
      <w:tblPr>
        <w:tblStyle w:val="a6"/>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228"/>
        <w:gridCol w:w="3960"/>
      </w:tblGrid>
      <w:tr w:rsidR="007E3CE9" w:rsidRPr="005C56FC" w:rsidTr="000D2E4E">
        <w:tc>
          <w:tcPr>
            <w:tcW w:w="6228" w:type="dxa"/>
          </w:tcPr>
          <w:p w:rsidR="007E3CE9" w:rsidRPr="005C56FC" w:rsidRDefault="007E3CE9" w:rsidP="000D2E4E">
            <w:pPr>
              <w:jc w:val="center"/>
              <w:rPr>
                <w:sz w:val="26"/>
                <w:szCs w:val="26"/>
              </w:rPr>
            </w:pPr>
          </w:p>
        </w:tc>
        <w:tc>
          <w:tcPr>
            <w:tcW w:w="3960" w:type="dxa"/>
          </w:tcPr>
          <w:p w:rsidR="007E3CE9" w:rsidRPr="005C56FC" w:rsidRDefault="007E3CE9" w:rsidP="000D2E4E">
            <w:pPr>
              <w:rPr>
                <w:sz w:val="26"/>
                <w:szCs w:val="26"/>
              </w:rPr>
            </w:pPr>
            <w:r w:rsidRPr="005C56FC">
              <w:rPr>
                <w:sz w:val="26"/>
                <w:szCs w:val="26"/>
              </w:rPr>
              <w:t>Додаток  № 1</w:t>
            </w:r>
          </w:p>
          <w:p w:rsidR="007E3CE9" w:rsidRPr="005C56FC" w:rsidRDefault="007E3CE9" w:rsidP="000D2E4E">
            <w:pPr>
              <w:rPr>
                <w:sz w:val="26"/>
                <w:szCs w:val="26"/>
              </w:rPr>
            </w:pPr>
            <w:r w:rsidRPr="005C56FC">
              <w:rPr>
                <w:sz w:val="26"/>
                <w:szCs w:val="26"/>
              </w:rPr>
              <w:t xml:space="preserve">до рішення 70 сесії  </w:t>
            </w:r>
          </w:p>
          <w:p w:rsidR="007E3CE9" w:rsidRPr="005C56FC" w:rsidRDefault="007E3CE9" w:rsidP="000D2E4E">
            <w:pPr>
              <w:rPr>
                <w:sz w:val="26"/>
                <w:szCs w:val="26"/>
              </w:rPr>
            </w:pPr>
            <w:r w:rsidRPr="005C56FC">
              <w:rPr>
                <w:sz w:val="26"/>
                <w:szCs w:val="26"/>
              </w:rPr>
              <w:t>Ніжинської міської ради</w:t>
            </w:r>
          </w:p>
          <w:p w:rsidR="007E3CE9" w:rsidRPr="005C56FC" w:rsidRDefault="007E3CE9" w:rsidP="000D2E4E">
            <w:pPr>
              <w:rPr>
                <w:sz w:val="26"/>
                <w:szCs w:val="26"/>
              </w:rPr>
            </w:pPr>
            <w:r w:rsidRPr="005C56FC">
              <w:rPr>
                <w:sz w:val="26"/>
                <w:szCs w:val="26"/>
              </w:rPr>
              <w:t>шостого скликання</w:t>
            </w:r>
          </w:p>
          <w:p w:rsidR="007E3CE9" w:rsidRPr="005C56FC" w:rsidRDefault="007E3CE9" w:rsidP="000D2E4E">
            <w:pPr>
              <w:rPr>
                <w:sz w:val="26"/>
                <w:szCs w:val="26"/>
              </w:rPr>
            </w:pPr>
            <w:r w:rsidRPr="005C56FC">
              <w:rPr>
                <w:sz w:val="26"/>
                <w:szCs w:val="26"/>
              </w:rPr>
              <w:t>від 18 серпня 2015 року</w:t>
            </w:r>
          </w:p>
        </w:tc>
      </w:tr>
    </w:tbl>
    <w:p w:rsidR="007E3CE9" w:rsidRPr="005C56FC" w:rsidRDefault="007E3CE9" w:rsidP="007E3CE9">
      <w:pPr>
        <w:ind w:left="5664" w:firstLine="708"/>
        <w:jc w:val="center"/>
        <w:rPr>
          <w:sz w:val="26"/>
          <w:szCs w:val="26"/>
        </w:rPr>
      </w:pPr>
    </w:p>
    <w:p w:rsidR="007E3CE9" w:rsidRPr="005C56FC" w:rsidRDefault="007E3CE9" w:rsidP="007E3CE9">
      <w:pPr>
        <w:jc w:val="center"/>
        <w:rPr>
          <w:b/>
          <w:color w:val="000000"/>
          <w:sz w:val="26"/>
          <w:szCs w:val="26"/>
        </w:rPr>
      </w:pPr>
      <w:r w:rsidRPr="005C56FC">
        <w:rPr>
          <w:sz w:val="26"/>
          <w:szCs w:val="26"/>
        </w:rPr>
        <w:t xml:space="preserve">                                                     </w:t>
      </w:r>
    </w:p>
    <w:p w:rsidR="007E3CE9" w:rsidRPr="00AF24F3" w:rsidRDefault="007E3CE9" w:rsidP="007E3CE9">
      <w:pPr>
        <w:jc w:val="center"/>
        <w:rPr>
          <w:color w:val="000000"/>
          <w:sz w:val="26"/>
          <w:szCs w:val="26"/>
        </w:rPr>
      </w:pPr>
      <w:r w:rsidRPr="00AF24F3">
        <w:rPr>
          <w:color w:val="000000"/>
          <w:sz w:val="26"/>
          <w:szCs w:val="26"/>
        </w:rPr>
        <w:t>ПОРЯДОК</w:t>
      </w:r>
    </w:p>
    <w:p w:rsidR="007E3CE9" w:rsidRPr="00AF24F3" w:rsidRDefault="007E3CE9" w:rsidP="007E3CE9">
      <w:pPr>
        <w:jc w:val="center"/>
        <w:rPr>
          <w:color w:val="000000"/>
          <w:sz w:val="26"/>
          <w:szCs w:val="26"/>
        </w:rPr>
      </w:pPr>
      <w:r w:rsidRPr="00AF24F3">
        <w:rPr>
          <w:bCs/>
          <w:color w:val="000000"/>
          <w:sz w:val="26"/>
          <w:szCs w:val="26"/>
        </w:rPr>
        <w:t xml:space="preserve">здійснення  роздрібної торгівлі через </w:t>
      </w:r>
      <w:proofErr w:type="spellStart"/>
      <w:r w:rsidRPr="00AF24F3">
        <w:rPr>
          <w:bCs/>
          <w:color w:val="000000"/>
          <w:sz w:val="26"/>
          <w:szCs w:val="26"/>
        </w:rPr>
        <w:t>дрібнороздрібну</w:t>
      </w:r>
      <w:proofErr w:type="spellEnd"/>
      <w:r w:rsidRPr="00AF24F3">
        <w:rPr>
          <w:bCs/>
          <w:color w:val="000000"/>
          <w:sz w:val="26"/>
          <w:szCs w:val="26"/>
        </w:rPr>
        <w:t xml:space="preserve">  торговельну мережу шляхом використання  автомагазинів, </w:t>
      </w:r>
      <w:proofErr w:type="spellStart"/>
      <w:r w:rsidRPr="00AF24F3">
        <w:rPr>
          <w:bCs/>
          <w:color w:val="000000"/>
          <w:sz w:val="26"/>
          <w:szCs w:val="26"/>
        </w:rPr>
        <w:t>автокафе</w:t>
      </w:r>
      <w:proofErr w:type="spellEnd"/>
      <w:r w:rsidRPr="00AF24F3">
        <w:rPr>
          <w:bCs/>
          <w:color w:val="000000"/>
          <w:sz w:val="26"/>
          <w:szCs w:val="26"/>
        </w:rPr>
        <w:t xml:space="preserve">, </w:t>
      </w:r>
      <w:proofErr w:type="spellStart"/>
      <w:r w:rsidRPr="00AF24F3">
        <w:rPr>
          <w:bCs/>
          <w:color w:val="000000"/>
          <w:sz w:val="26"/>
          <w:szCs w:val="26"/>
        </w:rPr>
        <w:t>авторозвозок</w:t>
      </w:r>
      <w:proofErr w:type="spellEnd"/>
      <w:r w:rsidRPr="00AF24F3">
        <w:rPr>
          <w:bCs/>
          <w:color w:val="000000"/>
          <w:sz w:val="26"/>
          <w:szCs w:val="26"/>
        </w:rPr>
        <w:t xml:space="preserve">,  автоцистерн та врегулювання питання  розміщення тимчасових споруд </w:t>
      </w:r>
      <w:r w:rsidRPr="00AF24F3">
        <w:rPr>
          <w:color w:val="000000"/>
          <w:sz w:val="26"/>
          <w:szCs w:val="26"/>
        </w:rPr>
        <w:t xml:space="preserve">торговельного, побутового, соціально-культурного чи іншого призначення, засобів пересувної </w:t>
      </w:r>
      <w:proofErr w:type="spellStart"/>
      <w:r w:rsidRPr="00AF24F3">
        <w:rPr>
          <w:color w:val="000000"/>
          <w:sz w:val="26"/>
          <w:szCs w:val="26"/>
        </w:rPr>
        <w:t>дрібнороздрібної</w:t>
      </w:r>
      <w:proofErr w:type="spellEnd"/>
      <w:r w:rsidRPr="00AF24F3">
        <w:rPr>
          <w:color w:val="000000"/>
          <w:sz w:val="26"/>
          <w:szCs w:val="26"/>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w:t>
      </w:r>
    </w:p>
    <w:p w:rsidR="007E3CE9" w:rsidRPr="00AF24F3" w:rsidRDefault="007E3CE9" w:rsidP="007E3CE9">
      <w:pPr>
        <w:jc w:val="center"/>
        <w:rPr>
          <w:b/>
          <w:sz w:val="26"/>
          <w:szCs w:val="26"/>
        </w:rPr>
      </w:pPr>
    </w:p>
    <w:p w:rsidR="007E3CE9" w:rsidRPr="00AF24F3" w:rsidRDefault="007E3CE9" w:rsidP="007E3CE9">
      <w:pPr>
        <w:spacing w:after="150"/>
        <w:jc w:val="center"/>
        <w:rPr>
          <w:color w:val="000000"/>
          <w:sz w:val="26"/>
          <w:szCs w:val="26"/>
        </w:rPr>
      </w:pPr>
      <w:r w:rsidRPr="00AF24F3">
        <w:rPr>
          <w:b/>
          <w:bCs/>
          <w:color w:val="000000"/>
          <w:sz w:val="26"/>
          <w:szCs w:val="26"/>
        </w:rPr>
        <w:t>1. Загальні положення</w:t>
      </w:r>
    </w:p>
    <w:p w:rsidR="007E3CE9" w:rsidRPr="00AF24F3" w:rsidRDefault="007E3CE9" w:rsidP="007E3CE9">
      <w:pPr>
        <w:pStyle w:val="a4"/>
        <w:jc w:val="both"/>
        <w:rPr>
          <w:sz w:val="26"/>
          <w:szCs w:val="26"/>
          <w:lang w:val="uk-UA"/>
        </w:rPr>
      </w:pPr>
      <w:r w:rsidRPr="00AF24F3">
        <w:rPr>
          <w:color w:val="000000"/>
          <w:sz w:val="26"/>
          <w:szCs w:val="26"/>
          <w:lang w:val="uk-UA"/>
        </w:rPr>
        <w:t xml:space="preserve">          1.1 Цей Порядок визначає механізм </w:t>
      </w:r>
      <w:r w:rsidRPr="00AF24F3">
        <w:rPr>
          <w:bCs/>
          <w:color w:val="000000"/>
          <w:sz w:val="26"/>
          <w:szCs w:val="26"/>
          <w:lang w:val="uk-UA"/>
        </w:rPr>
        <w:t xml:space="preserve">врегулювання питання  розміщення тимчасових споруд </w:t>
      </w:r>
      <w:r w:rsidRPr="00AF24F3">
        <w:rPr>
          <w:color w:val="000000"/>
          <w:sz w:val="26"/>
          <w:szCs w:val="26"/>
          <w:lang w:val="uk-UA"/>
        </w:rPr>
        <w:t xml:space="preserve">торговельного, побутового, соціально-культурного чи іншого призначення, засобів пересувної </w:t>
      </w:r>
      <w:proofErr w:type="spellStart"/>
      <w:r w:rsidRPr="00AF24F3">
        <w:rPr>
          <w:color w:val="000000"/>
          <w:sz w:val="26"/>
          <w:szCs w:val="26"/>
          <w:lang w:val="uk-UA"/>
        </w:rPr>
        <w:t>дрібнороздрібної</w:t>
      </w:r>
      <w:proofErr w:type="spellEnd"/>
      <w:r w:rsidRPr="00AF24F3">
        <w:rPr>
          <w:color w:val="000000"/>
          <w:sz w:val="26"/>
          <w:szCs w:val="26"/>
          <w:lang w:val="uk-UA"/>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w:t>
      </w:r>
      <w:r w:rsidRPr="00AF24F3">
        <w:rPr>
          <w:sz w:val="26"/>
          <w:szCs w:val="26"/>
          <w:lang w:val="uk-UA"/>
        </w:rPr>
        <w:t xml:space="preserve">    </w:t>
      </w:r>
    </w:p>
    <w:p w:rsidR="007E3CE9" w:rsidRPr="00AF24F3" w:rsidRDefault="007E3CE9" w:rsidP="007E3CE9">
      <w:pPr>
        <w:pStyle w:val="a4"/>
        <w:jc w:val="both"/>
        <w:rPr>
          <w:sz w:val="26"/>
          <w:szCs w:val="26"/>
          <w:lang w:val="uk-UA"/>
        </w:rPr>
      </w:pPr>
      <w:r w:rsidRPr="00AF24F3">
        <w:rPr>
          <w:sz w:val="26"/>
          <w:szCs w:val="26"/>
          <w:lang w:val="uk-UA"/>
        </w:rPr>
        <w:t xml:space="preserve">          1.2. Порядок регулює правові відносини, що виникають між уповноваженим органом та суб'єктами  господарювання  всіх форм власності, що здійснюють підприємницьку   діяльність   у процесі користування об’єктами благоустрою для розміщення тимчасових споруд та </w:t>
      </w:r>
      <w:r w:rsidRPr="00AF24F3">
        <w:rPr>
          <w:color w:val="000000"/>
          <w:sz w:val="26"/>
          <w:szCs w:val="26"/>
          <w:lang w:val="uk-UA"/>
        </w:rPr>
        <w:t xml:space="preserve">засобів пересувної </w:t>
      </w:r>
      <w:proofErr w:type="spellStart"/>
      <w:r w:rsidRPr="00AF24F3">
        <w:rPr>
          <w:color w:val="000000"/>
          <w:sz w:val="26"/>
          <w:szCs w:val="26"/>
          <w:lang w:val="uk-UA"/>
        </w:rPr>
        <w:t>дрібнороздрібної</w:t>
      </w:r>
      <w:proofErr w:type="spellEnd"/>
      <w:r w:rsidRPr="00AF24F3">
        <w:rPr>
          <w:color w:val="000000"/>
          <w:sz w:val="26"/>
          <w:szCs w:val="26"/>
          <w:lang w:val="uk-UA"/>
        </w:rPr>
        <w:t xml:space="preserve"> торговельної мережі</w:t>
      </w:r>
      <w:r w:rsidRPr="00AF24F3">
        <w:rPr>
          <w:sz w:val="26"/>
          <w:szCs w:val="26"/>
          <w:lang w:val="uk-UA"/>
        </w:rPr>
        <w:t xml:space="preserve"> для здійснення підприємницької діяльності, та визначає порядок: вибору місць утримання, надання погоджень, укладання договору щодо пайової участі (внеску) в утриманні об’єкта благоустрою, здійснення контролю за дотриманням вимог цього Порядку.</w:t>
      </w:r>
    </w:p>
    <w:p w:rsidR="007E3CE9" w:rsidRPr="00AF24F3" w:rsidRDefault="007E3CE9" w:rsidP="007E3CE9">
      <w:pPr>
        <w:spacing w:after="150"/>
        <w:jc w:val="both"/>
        <w:rPr>
          <w:sz w:val="26"/>
          <w:szCs w:val="26"/>
        </w:rPr>
      </w:pPr>
      <w:r w:rsidRPr="00AF24F3">
        <w:rPr>
          <w:color w:val="000000"/>
          <w:sz w:val="26"/>
          <w:szCs w:val="26"/>
        </w:rPr>
        <w:t xml:space="preserve">        </w:t>
      </w:r>
      <w:r w:rsidRPr="00AF24F3">
        <w:rPr>
          <w:sz w:val="26"/>
          <w:szCs w:val="26"/>
        </w:rPr>
        <w:t xml:space="preserve">1.3.   Дія цього Порядку поширюється на всю територію міста Ніжина. Порядок є обов’язковим для виконання усіма суб’єктами господарювання </w:t>
      </w:r>
      <w:r w:rsidRPr="00AF24F3">
        <w:rPr>
          <w:rFonts w:ascii="Thorndale AMT Cyr" w:hAnsi="Thorndale AMT Cyr" w:cs="Thorndale AMT Cyr"/>
          <w:sz w:val="26"/>
          <w:szCs w:val="26"/>
        </w:rPr>
        <w:t>на території міста Ніжина.</w:t>
      </w:r>
    </w:p>
    <w:p w:rsidR="007E3CE9" w:rsidRPr="00AF24F3" w:rsidRDefault="007E3CE9" w:rsidP="007E3CE9">
      <w:pPr>
        <w:pStyle w:val="a4"/>
        <w:rPr>
          <w:color w:val="000000"/>
          <w:sz w:val="26"/>
          <w:szCs w:val="26"/>
        </w:rPr>
      </w:pPr>
      <w:r w:rsidRPr="00AF24F3">
        <w:rPr>
          <w:rFonts w:ascii="Arial" w:hAnsi="Arial" w:cs="Arial"/>
          <w:color w:val="264969"/>
          <w:sz w:val="26"/>
          <w:szCs w:val="26"/>
          <w:lang w:val="uk-UA"/>
        </w:rPr>
        <w:t xml:space="preserve">           </w:t>
      </w:r>
      <w:r w:rsidRPr="00AF24F3">
        <w:rPr>
          <w:color w:val="000000"/>
          <w:sz w:val="26"/>
          <w:szCs w:val="26"/>
          <w:lang w:val="uk-UA"/>
        </w:rPr>
        <w:t>1.4.</w:t>
      </w:r>
      <w:r w:rsidRPr="00AF24F3">
        <w:rPr>
          <w:color w:val="000000"/>
          <w:sz w:val="26"/>
          <w:szCs w:val="26"/>
        </w:rPr>
        <w:t xml:space="preserve">У </w:t>
      </w:r>
      <w:proofErr w:type="spellStart"/>
      <w:r w:rsidRPr="00AF24F3">
        <w:rPr>
          <w:color w:val="000000"/>
          <w:sz w:val="26"/>
          <w:szCs w:val="26"/>
        </w:rPr>
        <w:t>цьому</w:t>
      </w:r>
      <w:proofErr w:type="spellEnd"/>
      <w:r w:rsidRPr="00AF24F3">
        <w:rPr>
          <w:color w:val="000000"/>
          <w:sz w:val="26"/>
          <w:szCs w:val="26"/>
        </w:rPr>
        <w:t xml:space="preserve"> Порядку </w:t>
      </w:r>
      <w:proofErr w:type="spellStart"/>
      <w:r w:rsidRPr="00AF24F3">
        <w:rPr>
          <w:color w:val="000000"/>
          <w:sz w:val="26"/>
          <w:szCs w:val="26"/>
        </w:rPr>
        <w:t>терміни</w:t>
      </w:r>
      <w:proofErr w:type="spellEnd"/>
      <w:r w:rsidRPr="00AF24F3">
        <w:rPr>
          <w:color w:val="000000"/>
          <w:sz w:val="26"/>
          <w:szCs w:val="26"/>
        </w:rPr>
        <w:t xml:space="preserve"> </w:t>
      </w:r>
      <w:proofErr w:type="spellStart"/>
      <w:r w:rsidRPr="00AF24F3">
        <w:rPr>
          <w:color w:val="000000"/>
          <w:sz w:val="26"/>
          <w:szCs w:val="26"/>
        </w:rPr>
        <w:t>вживаються</w:t>
      </w:r>
      <w:proofErr w:type="spellEnd"/>
      <w:r w:rsidRPr="00AF24F3">
        <w:rPr>
          <w:color w:val="000000"/>
          <w:sz w:val="26"/>
          <w:szCs w:val="26"/>
        </w:rPr>
        <w:t xml:space="preserve"> у такому </w:t>
      </w:r>
      <w:proofErr w:type="spellStart"/>
      <w:r w:rsidRPr="00AF24F3">
        <w:rPr>
          <w:color w:val="000000"/>
          <w:sz w:val="26"/>
          <w:szCs w:val="26"/>
        </w:rPr>
        <w:t>значенні</w:t>
      </w:r>
      <w:proofErr w:type="spellEnd"/>
      <w:r w:rsidRPr="00AF24F3">
        <w:rPr>
          <w:color w:val="000000"/>
          <w:sz w:val="26"/>
          <w:szCs w:val="26"/>
        </w:rPr>
        <w:t xml:space="preserve">: </w:t>
      </w:r>
    </w:p>
    <w:p w:rsidR="007E3CE9" w:rsidRPr="00AF24F3" w:rsidRDefault="007E3CE9" w:rsidP="007E3CE9">
      <w:pPr>
        <w:widowControl w:val="0"/>
        <w:numPr>
          <w:ilvl w:val="0"/>
          <w:numId w:val="2"/>
        </w:numPr>
        <w:tabs>
          <w:tab w:val="clear" w:pos="720"/>
          <w:tab w:val="num" w:pos="180"/>
          <w:tab w:val="left" w:pos="1080"/>
        </w:tabs>
        <w:suppressAutoHyphens/>
        <w:overflowPunct w:val="0"/>
        <w:autoSpaceDE w:val="0"/>
        <w:autoSpaceDN w:val="0"/>
        <w:adjustRightInd w:val="0"/>
        <w:ind w:left="0" w:firstLine="720"/>
        <w:jc w:val="both"/>
        <w:rPr>
          <w:sz w:val="26"/>
          <w:szCs w:val="26"/>
        </w:rPr>
      </w:pPr>
      <w:r w:rsidRPr="00AF24F3">
        <w:rPr>
          <w:b/>
          <w:sz w:val="26"/>
          <w:szCs w:val="26"/>
          <w:u w:val="single"/>
        </w:rPr>
        <w:t>уповноважений орган</w:t>
      </w:r>
      <w:r w:rsidRPr="00AF24F3">
        <w:rPr>
          <w:sz w:val="26"/>
          <w:szCs w:val="26"/>
        </w:rPr>
        <w:t xml:space="preserve"> </w:t>
      </w:r>
      <w:r w:rsidRPr="00AF24F3">
        <w:rPr>
          <w:rFonts w:ascii="Thorndale AMT Cyr" w:hAnsi="Thorndale AMT Cyr" w:cs="Thorndale AMT Cyr"/>
          <w:sz w:val="26"/>
          <w:szCs w:val="26"/>
        </w:rPr>
        <w:t>–</w:t>
      </w:r>
      <w:r w:rsidRPr="00AF24F3">
        <w:rPr>
          <w:sz w:val="26"/>
          <w:szCs w:val="26"/>
        </w:rPr>
        <w:t xml:space="preserve"> комунальне підприємство «Оренда комунального майна» Ніжинської  міської ради;</w:t>
      </w:r>
    </w:p>
    <w:p w:rsidR="007E3CE9" w:rsidRPr="00AF24F3" w:rsidRDefault="007E3CE9" w:rsidP="007E3CE9">
      <w:pPr>
        <w:pStyle w:val="HTML"/>
        <w:shd w:val="clear" w:color="auto" w:fill="FFFFFF"/>
        <w:ind w:firstLine="720"/>
        <w:jc w:val="both"/>
        <w:textAlignment w:val="baseline"/>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lang w:val="uk-UA"/>
        </w:rPr>
        <w:lastRenderedPageBreak/>
        <w:t xml:space="preserve">– </w:t>
      </w:r>
      <w:r w:rsidRPr="00AF24F3">
        <w:rPr>
          <w:rFonts w:ascii="Times New Roman" w:hAnsi="Times New Roman" w:cs="Times New Roman"/>
          <w:b/>
          <w:color w:val="000000"/>
          <w:sz w:val="26"/>
          <w:szCs w:val="26"/>
          <w:u w:val="single"/>
          <w:lang w:val="uk-UA"/>
        </w:rPr>
        <w:t>замовник</w:t>
      </w:r>
      <w:r w:rsidRPr="00AF24F3">
        <w:rPr>
          <w:rFonts w:ascii="Times New Roman" w:hAnsi="Times New Roman" w:cs="Times New Roman"/>
          <w:color w:val="000000"/>
          <w:sz w:val="26"/>
          <w:szCs w:val="26"/>
          <w:lang w:val="uk-UA"/>
        </w:rPr>
        <w:t xml:space="preserve"> - суб'єкт господарювання,  який має намір розмістити тимчасові споруди на підставі паспорта прив'язки та засоби пересувної </w:t>
      </w:r>
      <w:proofErr w:type="spellStart"/>
      <w:r w:rsidRPr="00AF24F3">
        <w:rPr>
          <w:rFonts w:ascii="Times New Roman" w:hAnsi="Times New Roman" w:cs="Times New Roman"/>
          <w:color w:val="000000"/>
          <w:sz w:val="26"/>
          <w:szCs w:val="26"/>
          <w:lang w:val="uk-UA"/>
        </w:rPr>
        <w:t>дрвбнороздрібної</w:t>
      </w:r>
      <w:proofErr w:type="spellEnd"/>
      <w:r w:rsidRPr="00AF24F3">
        <w:rPr>
          <w:rFonts w:ascii="Times New Roman" w:hAnsi="Times New Roman" w:cs="Times New Roman"/>
          <w:color w:val="000000"/>
          <w:sz w:val="26"/>
          <w:szCs w:val="26"/>
          <w:lang w:val="uk-UA"/>
        </w:rPr>
        <w:t xml:space="preserve"> мережі; </w:t>
      </w:r>
    </w:p>
    <w:p w:rsidR="007E3CE9" w:rsidRPr="00AF24F3" w:rsidRDefault="007E3CE9" w:rsidP="007E3CE9">
      <w:pPr>
        <w:pStyle w:val="HTML"/>
        <w:shd w:val="clear" w:color="auto" w:fill="FFFFFF"/>
        <w:ind w:firstLine="720"/>
        <w:textAlignment w:val="baseline"/>
        <w:rPr>
          <w:rFonts w:ascii="Times New Roman" w:hAnsi="Times New Roman" w:cs="Times New Roman"/>
          <w:color w:val="000000"/>
          <w:sz w:val="26"/>
          <w:szCs w:val="26"/>
          <w:highlight w:val="cyan"/>
          <w:lang w:val="uk-UA"/>
        </w:rPr>
      </w:pPr>
      <w:r w:rsidRPr="00AF24F3">
        <w:rPr>
          <w:rFonts w:ascii="Thorndale AMT Cyr" w:hAnsi="Thorndale AMT Cyr" w:cs="Thorndale AMT Cyr"/>
          <w:b/>
          <w:sz w:val="26"/>
          <w:szCs w:val="26"/>
          <w:lang w:val="uk-UA"/>
        </w:rPr>
        <w:t xml:space="preserve">- </w:t>
      </w:r>
      <w:r w:rsidRPr="00AF24F3">
        <w:rPr>
          <w:rFonts w:ascii="Thorndale AMT Cyr" w:hAnsi="Thorndale AMT Cyr" w:cs="Thorndale AMT Cyr"/>
          <w:b/>
          <w:sz w:val="26"/>
          <w:szCs w:val="26"/>
          <w:u w:val="single"/>
          <w:lang w:val="uk-UA"/>
        </w:rPr>
        <w:t>об’єкт благоустрою</w:t>
      </w:r>
      <w:r w:rsidRPr="00AF24F3">
        <w:rPr>
          <w:rFonts w:ascii="Thorndale AMT Cyr" w:hAnsi="Thorndale AMT Cyr" w:cs="Thorndale AMT Cyr"/>
          <w:i/>
          <w:sz w:val="26"/>
          <w:szCs w:val="26"/>
          <w:u w:val="single"/>
          <w:lang w:val="uk-UA"/>
        </w:rPr>
        <w:t xml:space="preserve"> </w:t>
      </w:r>
      <w:r w:rsidRPr="00AF24F3">
        <w:rPr>
          <w:rFonts w:ascii="Times New Roman" w:hAnsi="Times New Roman" w:cs="Times New Roman"/>
          <w:color w:val="000000"/>
          <w:sz w:val="26"/>
          <w:szCs w:val="26"/>
          <w:lang w:val="uk-UA"/>
        </w:rPr>
        <w:t>:</w:t>
      </w:r>
      <w:r w:rsidRPr="00AF24F3">
        <w:rPr>
          <w:rFonts w:ascii="Times New Roman" w:hAnsi="Times New Roman" w:cs="Times New Roman"/>
          <w:color w:val="000000"/>
          <w:sz w:val="26"/>
          <w:szCs w:val="26"/>
          <w:highlight w:val="cyan"/>
          <w:lang w:val="uk-UA"/>
        </w:rPr>
        <w:t xml:space="preserve"> </w:t>
      </w:r>
      <w:bookmarkStart w:id="0" w:name="o105"/>
      <w:bookmarkEnd w:id="0"/>
    </w:p>
    <w:p w:rsidR="007E3CE9" w:rsidRPr="00AF24F3" w:rsidRDefault="007E3CE9" w:rsidP="007E3CE9">
      <w:pPr>
        <w:pStyle w:val="HTML"/>
        <w:shd w:val="clear" w:color="auto" w:fill="FFFFFF"/>
        <w:ind w:firstLine="720"/>
        <w:textAlignment w:val="baseline"/>
        <w:rPr>
          <w:rFonts w:ascii="Times New Roman" w:hAnsi="Times New Roman" w:cs="Times New Roman"/>
          <w:sz w:val="26"/>
          <w:szCs w:val="26"/>
          <w:lang w:val="uk-UA"/>
        </w:rPr>
      </w:pPr>
      <w:r w:rsidRPr="00AF24F3">
        <w:rPr>
          <w:rFonts w:ascii="Times New Roman" w:hAnsi="Times New Roman" w:cs="Times New Roman"/>
          <w:sz w:val="26"/>
          <w:szCs w:val="26"/>
          <w:lang w:val="uk-UA"/>
        </w:rPr>
        <w:t xml:space="preserve">1) території загального користування міста: </w:t>
      </w:r>
      <w:r w:rsidRPr="00AF24F3">
        <w:rPr>
          <w:rFonts w:ascii="Times New Roman" w:hAnsi="Times New Roman" w:cs="Times New Roman"/>
          <w:sz w:val="26"/>
          <w:szCs w:val="26"/>
          <w:lang w:val="uk-UA"/>
        </w:rPr>
        <w:br/>
      </w:r>
      <w:bookmarkStart w:id="1" w:name="o106"/>
      <w:bookmarkEnd w:id="1"/>
      <w:r w:rsidRPr="00AF24F3">
        <w:rPr>
          <w:rFonts w:ascii="Times New Roman" w:hAnsi="Times New Roman" w:cs="Times New Roman"/>
          <w:sz w:val="26"/>
          <w:szCs w:val="26"/>
          <w:lang w:val="uk-UA"/>
        </w:rPr>
        <w:t xml:space="preserve">     а) парки (гідропарки, лугопарки,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 </w:t>
      </w:r>
      <w:r w:rsidRPr="00AF24F3">
        <w:rPr>
          <w:rFonts w:ascii="Times New Roman" w:hAnsi="Times New Roman" w:cs="Times New Roman"/>
          <w:sz w:val="26"/>
          <w:szCs w:val="26"/>
          <w:lang w:val="uk-UA"/>
        </w:rPr>
        <w:br/>
      </w:r>
      <w:bookmarkStart w:id="2" w:name="o107"/>
      <w:bookmarkEnd w:id="2"/>
      <w:r w:rsidRPr="00AF24F3">
        <w:rPr>
          <w:rFonts w:ascii="Times New Roman" w:hAnsi="Times New Roman" w:cs="Times New Roman"/>
          <w:sz w:val="26"/>
          <w:szCs w:val="26"/>
          <w:lang w:val="uk-UA"/>
        </w:rPr>
        <w:t xml:space="preserve">     б) пам'ятки культурної та історичної спадщини; </w:t>
      </w:r>
      <w:r w:rsidRPr="00AF24F3">
        <w:rPr>
          <w:rFonts w:ascii="Times New Roman" w:hAnsi="Times New Roman" w:cs="Times New Roman"/>
          <w:sz w:val="26"/>
          <w:szCs w:val="26"/>
          <w:lang w:val="uk-UA"/>
        </w:rPr>
        <w:br/>
      </w:r>
      <w:bookmarkStart w:id="3" w:name="o108"/>
      <w:bookmarkEnd w:id="3"/>
      <w:r w:rsidRPr="00AF24F3">
        <w:rPr>
          <w:rFonts w:ascii="Times New Roman" w:hAnsi="Times New Roman" w:cs="Times New Roman"/>
          <w:sz w:val="26"/>
          <w:szCs w:val="26"/>
          <w:lang w:val="uk-UA"/>
        </w:rPr>
        <w:t xml:space="preserve">     в) майдани, площі, бульвари, проспекти; </w:t>
      </w:r>
      <w:r w:rsidRPr="00AF24F3">
        <w:rPr>
          <w:rFonts w:ascii="Times New Roman" w:hAnsi="Times New Roman" w:cs="Times New Roman"/>
          <w:sz w:val="26"/>
          <w:szCs w:val="26"/>
          <w:lang w:val="uk-UA"/>
        </w:rPr>
        <w:br/>
      </w:r>
      <w:bookmarkStart w:id="4" w:name="o109"/>
      <w:bookmarkEnd w:id="4"/>
      <w:r w:rsidRPr="00AF24F3">
        <w:rPr>
          <w:rFonts w:ascii="Times New Roman" w:hAnsi="Times New Roman" w:cs="Times New Roman"/>
          <w:sz w:val="26"/>
          <w:szCs w:val="26"/>
          <w:lang w:val="uk-UA"/>
        </w:rPr>
        <w:t xml:space="preserve">     г) вулиці,  дороги,  провулки,  узвози, проїзди, пішохідні та велосипедні доріжки; </w:t>
      </w:r>
      <w:r w:rsidRPr="00AF24F3">
        <w:rPr>
          <w:rFonts w:ascii="Times New Roman" w:hAnsi="Times New Roman" w:cs="Times New Roman"/>
          <w:sz w:val="26"/>
          <w:szCs w:val="26"/>
          <w:lang w:val="uk-UA"/>
        </w:rPr>
        <w:br/>
      </w:r>
      <w:bookmarkStart w:id="5" w:name="o110"/>
      <w:bookmarkEnd w:id="5"/>
      <w:r w:rsidRPr="00AF24F3">
        <w:rPr>
          <w:rFonts w:ascii="Times New Roman" w:hAnsi="Times New Roman" w:cs="Times New Roman"/>
          <w:sz w:val="26"/>
          <w:szCs w:val="26"/>
          <w:lang w:val="uk-UA"/>
        </w:rPr>
        <w:t xml:space="preserve">     ґ) пляжі; </w:t>
      </w:r>
      <w:r w:rsidRPr="00AF24F3">
        <w:rPr>
          <w:rFonts w:ascii="Times New Roman" w:hAnsi="Times New Roman" w:cs="Times New Roman"/>
          <w:sz w:val="26"/>
          <w:szCs w:val="26"/>
          <w:lang w:val="uk-UA"/>
        </w:rPr>
        <w:br/>
      </w:r>
      <w:bookmarkStart w:id="6" w:name="o111"/>
      <w:bookmarkEnd w:id="6"/>
      <w:r w:rsidRPr="00AF24F3">
        <w:rPr>
          <w:rFonts w:ascii="Times New Roman" w:hAnsi="Times New Roman" w:cs="Times New Roman"/>
          <w:sz w:val="26"/>
          <w:szCs w:val="26"/>
          <w:lang w:val="uk-UA"/>
        </w:rPr>
        <w:t xml:space="preserve">     д) кладовища; </w:t>
      </w:r>
      <w:r w:rsidRPr="00AF24F3">
        <w:rPr>
          <w:rFonts w:ascii="Times New Roman" w:hAnsi="Times New Roman" w:cs="Times New Roman"/>
          <w:sz w:val="26"/>
          <w:szCs w:val="26"/>
          <w:lang w:val="uk-UA"/>
        </w:rPr>
        <w:br/>
      </w:r>
      <w:bookmarkStart w:id="7" w:name="o112"/>
      <w:bookmarkEnd w:id="7"/>
      <w:r w:rsidRPr="00AF24F3">
        <w:rPr>
          <w:rFonts w:ascii="Times New Roman" w:hAnsi="Times New Roman" w:cs="Times New Roman"/>
          <w:sz w:val="26"/>
          <w:szCs w:val="26"/>
          <w:lang w:val="uk-UA"/>
        </w:rPr>
        <w:t xml:space="preserve">     е) інші території загального користування; </w:t>
      </w:r>
      <w:r w:rsidRPr="00AF24F3">
        <w:rPr>
          <w:rFonts w:ascii="Times New Roman" w:hAnsi="Times New Roman" w:cs="Times New Roman"/>
          <w:sz w:val="26"/>
          <w:szCs w:val="26"/>
          <w:lang w:val="uk-UA"/>
        </w:rPr>
        <w:br/>
      </w:r>
      <w:bookmarkStart w:id="8" w:name="o113"/>
      <w:bookmarkEnd w:id="8"/>
      <w:r w:rsidRPr="00AF24F3">
        <w:rPr>
          <w:rFonts w:ascii="Times New Roman" w:hAnsi="Times New Roman" w:cs="Times New Roman"/>
          <w:sz w:val="26"/>
          <w:szCs w:val="26"/>
          <w:lang w:val="uk-UA"/>
        </w:rPr>
        <w:t xml:space="preserve">         2) прибудинкові території; </w:t>
      </w:r>
      <w:r w:rsidRPr="00AF24F3">
        <w:rPr>
          <w:rFonts w:ascii="Times New Roman" w:hAnsi="Times New Roman" w:cs="Times New Roman"/>
          <w:sz w:val="26"/>
          <w:szCs w:val="26"/>
          <w:lang w:val="uk-UA"/>
        </w:rPr>
        <w:br/>
      </w:r>
      <w:bookmarkStart w:id="9" w:name="o114"/>
      <w:bookmarkEnd w:id="9"/>
      <w:r w:rsidRPr="00AF24F3">
        <w:rPr>
          <w:rFonts w:ascii="Times New Roman" w:hAnsi="Times New Roman" w:cs="Times New Roman"/>
          <w:sz w:val="26"/>
          <w:szCs w:val="26"/>
          <w:lang w:val="uk-UA"/>
        </w:rPr>
        <w:t xml:space="preserve">         3) території   будівель   та   споруд   інженерного   захисту територій; </w:t>
      </w:r>
      <w:r w:rsidRPr="00AF24F3">
        <w:rPr>
          <w:rFonts w:ascii="Times New Roman" w:hAnsi="Times New Roman" w:cs="Times New Roman"/>
          <w:sz w:val="26"/>
          <w:szCs w:val="26"/>
          <w:lang w:val="uk-UA"/>
        </w:rPr>
        <w:br/>
      </w:r>
      <w:bookmarkStart w:id="10" w:name="o115"/>
      <w:bookmarkEnd w:id="10"/>
      <w:r w:rsidRPr="00AF24F3">
        <w:rPr>
          <w:rFonts w:ascii="Times New Roman" w:hAnsi="Times New Roman" w:cs="Times New Roman"/>
          <w:sz w:val="26"/>
          <w:szCs w:val="26"/>
          <w:lang w:val="uk-UA"/>
        </w:rPr>
        <w:t xml:space="preserve">        4) території підприємств,  установ, організацій та закріплені за ними території на умовах договору. </w:t>
      </w:r>
    </w:p>
    <w:p w:rsidR="007E3CE9" w:rsidRPr="00AF24F3" w:rsidRDefault="007E3CE9" w:rsidP="007E3CE9">
      <w:pPr>
        <w:pStyle w:val="HTML"/>
        <w:shd w:val="clear" w:color="auto" w:fill="FFFFFF"/>
        <w:ind w:firstLine="720"/>
        <w:jc w:val="both"/>
        <w:textAlignment w:val="baseline"/>
        <w:rPr>
          <w:rFonts w:ascii="Times New Roman" w:hAnsi="Times New Roman" w:cs="Times New Roman"/>
          <w:sz w:val="26"/>
          <w:szCs w:val="26"/>
          <w:lang w:val="uk-UA"/>
        </w:rPr>
      </w:pPr>
      <w:bookmarkStart w:id="11" w:name="o116"/>
      <w:bookmarkEnd w:id="11"/>
      <w:r w:rsidRPr="00AF24F3">
        <w:rPr>
          <w:rFonts w:ascii="Times New Roman" w:hAnsi="Times New Roman" w:cs="Times New Roman"/>
          <w:sz w:val="26"/>
          <w:szCs w:val="26"/>
          <w:lang w:val="uk-UA"/>
        </w:rPr>
        <w:t xml:space="preserve">     До  об'єктів  благоустрою  можуть  належати   також   інші території в межах населеного пункту;</w:t>
      </w:r>
    </w:p>
    <w:p w:rsidR="007E3CE9" w:rsidRPr="00AF24F3" w:rsidRDefault="007E3CE9" w:rsidP="007E3CE9">
      <w:pPr>
        <w:widowControl w:val="0"/>
        <w:numPr>
          <w:ilvl w:val="0"/>
          <w:numId w:val="2"/>
        </w:numPr>
        <w:tabs>
          <w:tab w:val="clear" w:pos="720"/>
          <w:tab w:val="num" w:pos="180"/>
          <w:tab w:val="left" w:pos="1080"/>
        </w:tabs>
        <w:suppressAutoHyphens/>
        <w:overflowPunct w:val="0"/>
        <w:autoSpaceDE w:val="0"/>
        <w:autoSpaceDN w:val="0"/>
        <w:adjustRightInd w:val="0"/>
        <w:ind w:left="0" w:firstLine="720"/>
        <w:jc w:val="both"/>
        <w:rPr>
          <w:sz w:val="26"/>
          <w:szCs w:val="26"/>
        </w:rPr>
      </w:pPr>
      <w:r w:rsidRPr="00AF24F3">
        <w:rPr>
          <w:b/>
          <w:sz w:val="26"/>
          <w:szCs w:val="26"/>
          <w:u w:val="single"/>
        </w:rPr>
        <w:t>утримання  об’єкта благоустрою</w:t>
      </w:r>
      <w:r w:rsidRPr="00AF24F3">
        <w:rPr>
          <w:sz w:val="26"/>
          <w:szCs w:val="26"/>
        </w:rPr>
        <w:t xml:space="preserve"> – використання, відповідно до договору строкового платного володіння, утримання, збереження та відновлення об’єкта благоустрою;</w:t>
      </w:r>
    </w:p>
    <w:p w:rsidR="007E3CE9" w:rsidRPr="00AF24F3" w:rsidRDefault="007E3CE9" w:rsidP="007E3CE9">
      <w:pPr>
        <w:pStyle w:val="HTML"/>
        <w:shd w:val="clear" w:color="auto" w:fill="FFFFFF"/>
        <w:ind w:firstLine="720"/>
        <w:jc w:val="both"/>
        <w:textAlignment w:val="baseline"/>
        <w:rPr>
          <w:rFonts w:ascii="Times New Roman" w:hAnsi="Times New Roman" w:cs="Times New Roman"/>
          <w:sz w:val="26"/>
          <w:szCs w:val="26"/>
          <w:lang w:val="uk-UA"/>
        </w:rPr>
      </w:pPr>
      <w:r w:rsidRPr="00AF24F3">
        <w:rPr>
          <w:rFonts w:ascii="Times New Roman" w:hAnsi="Times New Roman" w:cs="Times New Roman"/>
          <w:b/>
          <w:sz w:val="26"/>
          <w:szCs w:val="26"/>
          <w:u w:val="single"/>
          <w:lang w:val="uk-UA"/>
        </w:rPr>
        <w:t>- договір щодо пайової участі в утриманні об’єкта благоустрою</w:t>
      </w:r>
      <w:r w:rsidRPr="00AF24F3">
        <w:rPr>
          <w:rFonts w:ascii="Times New Roman" w:hAnsi="Times New Roman" w:cs="Times New Roman"/>
          <w:sz w:val="26"/>
          <w:szCs w:val="26"/>
          <w:lang w:val="uk-UA"/>
        </w:rPr>
        <w:t xml:space="preserve"> – письмова угода між уповноваженим органом та замовником  укладена на підставі рішення комісії з погодження розміщення тимчасових </w:t>
      </w:r>
      <w:proofErr w:type="spellStart"/>
      <w:r w:rsidRPr="00AF24F3">
        <w:rPr>
          <w:rFonts w:ascii="Times New Roman" w:hAnsi="Times New Roman" w:cs="Times New Roman"/>
          <w:sz w:val="26"/>
          <w:szCs w:val="26"/>
          <w:lang w:val="uk-UA"/>
        </w:rPr>
        <w:t>тимчасових</w:t>
      </w:r>
      <w:proofErr w:type="spellEnd"/>
      <w:r w:rsidRPr="00AF24F3">
        <w:rPr>
          <w:rFonts w:ascii="Times New Roman" w:hAnsi="Times New Roman" w:cs="Times New Roman"/>
          <w:sz w:val="26"/>
          <w:szCs w:val="26"/>
          <w:lang w:val="uk-UA"/>
        </w:rPr>
        <w:t xml:space="preserve"> споруд, засобів пересувної </w:t>
      </w:r>
      <w:proofErr w:type="spellStart"/>
      <w:r w:rsidRPr="00AF24F3">
        <w:rPr>
          <w:rFonts w:ascii="Times New Roman" w:hAnsi="Times New Roman" w:cs="Times New Roman"/>
          <w:sz w:val="26"/>
          <w:szCs w:val="26"/>
          <w:lang w:val="uk-UA"/>
        </w:rPr>
        <w:t>дрвбнороздрібної</w:t>
      </w:r>
      <w:proofErr w:type="spellEnd"/>
      <w:r w:rsidRPr="00AF24F3">
        <w:rPr>
          <w:rFonts w:ascii="Times New Roman" w:hAnsi="Times New Roman" w:cs="Times New Roman"/>
          <w:sz w:val="26"/>
          <w:szCs w:val="26"/>
          <w:lang w:val="uk-UA"/>
        </w:rPr>
        <w:t xml:space="preserve"> мережі в якій визначаються права та обов’язки сторін щодо утримання та користування об’єктом благоустрою;</w:t>
      </w:r>
    </w:p>
    <w:p w:rsidR="007E3CE9" w:rsidRPr="00AF24F3" w:rsidRDefault="007E3CE9" w:rsidP="007E3CE9">
      <w:pPr>
        <w:pStyle w:val="HTML"/>
        <w:jc w:val="both"/>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lang w:val="uk-UA"/>
        </w:rPr>
        <w:t xml:space="preserve">          -  </w:t>
      </w:r>
      <w:r w:rsidRPr="00AF24F3">
        <w:rPr>
          <w:rFonts w:ascii="Times New Roman" w:hAnsi="Times New Roman" w:cs="Times New Roman"/>
          <w:b/>
          <w:color w:val="000000"/>
          <w:sz w:val="26"/>
          <w:szCs w:val="26"/>
          <w:u w:val="single"/>
          <w:lang w:val="uk-UA"/>
        </w:rPr>
        <w:t>тимчасова     споруда</w:t>
      </w:r>
      <w:r w:rsidRPr="00AF24F3">
        <w:rPr>
          <w:rFonts w:ascii="Times New Roman" w:hAnsi="Times New Roman" w:cs="Times New Roman"/>
          <w:color w:val="000000"/>
          <w:sz w:val="26"/>
          <w:szCs w:val="26"/>
          <w:lang w:val="uk-UA"/>
        </w:rPr>
        <w:t xml:space="preserve">    </w:t>
      </w:r>
      <w:r w:rsidRPr="00AF24F3">
        <w:rPr>
          <w:rFonts w:ascii="Times New Roman" w:hAnsi="Times New Roman" w:cs="Times New Roman"/>
          <w:b/>
          <w:color w:val="000000"/>
          <w:sz w:val="26"/>
          <w:szCs w:val="26"/>
          <w:u w:val="single"/>
          <w:lang w:val="uk-UA"/>
        </w:rPr>
        <w:t xml:space="preserve">торговельного,      побутового, соціально-культурного чи   іншого   призначення   для   здійснення підприємницької   діяльності (далі ТС) </w:t>
      </w:r>
      <w:r w:rsidRPr="00AF24F3">
        <w:rPr>
          <w:rFonts w:ascii="Times New Roman" w:hAnsi="Times New Roman" w:cs="Times New Roman"/>
          <w:color w:val="000000"/>
          <w:sz w:val="26"/>
          <w:szCs w:val="26"/>
          <w:lang w:val="uk-UA"/>
        </w:rPr>
        <w:t>-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bookmarkStart w:id="12" w:name="o315"/>
      <w:bookmarkEnd w:id="12"/>
      <w:r w:rsidRPr="00AF24F3">
        <w:rPr>
          <w:rFonts w:ascii="Times New Roman" w:hAnsi="Times New Roman" w:cs="Times New Roman"/>
          <w:color w:val="000000"/>
          <w:sz w:val="26"/>
          <w:szCs w:val="26"/>
          <w:lang w:val="uk-UA"/>
        </w:rPr>
        <w:t xml:space="preserve"> </w:t>
      </w:r>
    </w:p>
    <w:p w:rsidR="007E3CE9" w:rsidRPr="00AF24F3" w:rsidRDefault="007E3CE9" w:rsidP="007E3CE9">
      <w:pPr>
        <w:pStyle w:val="a4"/>
        <w:shd w:val="clear" w:color="auto" w:fill="FFFFFF"/>
        <w:spacing w:before="0" w:line="288" w:lineRule="atLeast"/>
        <w:ind w:firstLine="720"/>
        <w:jc w:val="both"/>
        <w:rPr>
          <w:sz w:val="26"/>
          <w:szCs w:val="26"/>
          <w:lang w:val="uk-UA"/>
        </w:rPr>
      </w:pPr>
      <w:r w:rsidRPr="00AF24F3">
        <w:rPr>
          <w:sz w:val="26"/>
          <w:szCs w:val="26"/>
          <w:lang w:val="uk-UA"/>
        </w:rPr>
        <w:t xml:space="preserve">- </w:t>
      </w:r>
      <w:r w:rsidRPr="00AF24F3">
        <w:rPr>
          <w:b/>
          <w:sz w:val="26"/>
          <w:szCs w:val="26"/>
          <w:u w:val="single"/>
          <w:lang w:val="uk-UA"/>
        </w:rPr>
        <w:t xml:space="preserve">засоби пересувної </w:t>
      </w:r>
      <w:proofErr w:type="spellStart"/>
      <w:r w:rsidRPr="00AF24F3">
        <w:rPr>
          <w:b/>
          <w:sz w:val="26"/>
          <w:szCs w:val="26"/>
          <w:u w:val="single"/>
          <w:lang w:val="uk-UA"/>
        </w:rPr>
        <w:t>дрібнороздрібної</w:t>
      </w:r>
      <w:proofErr w:type="spellEnd"/>
      <w:r w:rsidRPr="00AF24F3">
        <w:rPr>
          <w:b/>
          <w:sz w:val="26"/>
          <w:szCs w:val="26"/>
          <w:u w:val="single"/>
          <w:lang w:val="uk-UA"/>
        </w:rPr>
        <w:t xml:space="preserve"> торговельної мережі</w:t>
      </w:r>
      <w:r w:rsidRPr="00AF24F3">
        <w:rPr>
          <w:sz w:val="26"/>
          <w:szCs w:val="26"/>
          <w:lang w:val="uk-UA"/>
        </w:rPr>
        <w:t xml:space="preserve"> </w:t>
      </w:r>
      <w:r w:rsidRPr="00AF24F3">
        <w:rPr>
          <w:b/>
          <w:sz w:val="26"/>
          <w:szCs w:val="26"/>
          <w:u w:val="single"/>
          <w:lang w:val="uk-UA"/>
        </w:rPr>
        <w:t>( далі ЗПДТМ)</w:t>
      </w:r>
      <w:r w:rsidRPr="00AF24F3">
        <w:rPr>
          <w:sz w:val="26"/>
          <w:szCs w:val="26"/>
          <w:lang w:val="uk-UA"/>
        </w:rPr>
        <w:t xml:space="preserve">- автомагазини, </w:t>
      </w:r>
      <w:proofErr w:type="spellStart"/>
      <w:r w:rsidRPr="00AF24F3">
        <w:rPr>
          <w:sz w:val="26"/>
          <w:szCs w:val="26"/>
          <w:lang w:val="uk-UA"/>
        </w:rPr>
        <w:t>автокафе</w:t>
      </w:r>
      <w:proofErr w:type="spellEnd"/>
      <w:r w:rsidRPr="00AF24F3">
        <w:rPr>
          <w:sz w:val="26"/>
          <w:szCs w:val="26"/>
          <w:lang w:val="uk-UA"/>
        </w:rPr>
        <w:t xml:space="preserve">, </w:t>
      </w:r>
      <w:proofErr w:type="spellStart"/>
      <w:r w:rsidRPr="00AF24F3">
        <w:rPr>
          <w:sz w:val="26"/>
          <w:szCs w:val="26"/>
          <w:lang w:val="uk-UA"/>
        </w:rPr>
        <w:t>авторозвозки</w:t>
      </w:r>
      <w:proofErr w:type="spellEnd"/>
      <w:r w:rsidRPr="00AF24F3">
        <w:rPr>
          <w:sz w:val="26"/>
          <w:szCs w:val="26"/>
          <w:lang w:val="uk-UA"/>
        </w:rPr>
        <w:t>, автоцистерни, лавки-автопричепи, візки, спеціальне технологічне обладнання (низькотемпературні лотки – прилавки), розноски, лотки, столики та тощо;</w:t>
      </w:r>
    </w:p>
    <w:p w:rsidR="007E3CE9" w:rsidRPr="00AF24F3" w:rsidRDefault="007E3CE9" w:rsidP="007E3CE9">
      <w:pPr>
        <w:pStyle w:val="HTML"/>
        <w:jc w:val="both"/>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lang w:val="uk-UA"/>
        </w:rPr>
        <w:t xml:space="preserve">          - </w:t>
      </w:r>
      <w:r w:rsidRPr="00AF24F3">
        <w:rPr>
          <w:rFonts w:ascii="Times New Roman" w:hAnsi="Times New Roman" w:cs="Times New Roman"/>
          <w:b/>
          <w:color w:val="000000"/>
          <w:sz w:val="26"/>
          <w:szCs w:val="26"/>
          <w:u w:val="single"/>
          <w:lang w:val="uk-UA"/>
        </w:rPr>
        <w:t xml:space="preserve">паспорт </w:t>
      </w:r>
      <w:proofErr w:type="spellStart"/>
      <w:r w:rsidRPr="00AF24F3">
        <w:rPr>
          <w:rFonts w:ascii="Times New Roman" w:hAnsi="Times New Roman" w:cs="Times New Roman"/>
          <w:b/>
          <w:color w:val="000000"/>
          <w:sz w:val="26"/>
          <w:szCs w:val="26"/>
          <w:u w:val="single"/>
          <w:lang w:val="uk-UA"/>
        </w:rPr>
        <w:t>прив</w:t>
      </w:r>
      <w:proofErr w:type="spellEnd"/>
      <w:r w:rsidRPr="00AF24F3">
        <w:rPr>
          <w:rFonts w:ascii="Times New Roman" w:hAnsi="Times New Roman" w:cs="Times New Roman"/>
          <w:b/>
          <w:color w:val="000000"/>
          <w:sz w:val="26"/>
          <w:szCs w:val="26"/>
          <w:u w:val="single"/>
        </w:rPr>
        <w:t>’</w:t>
      </w:r>
      <w:proofErr w:type="spellStart"/>
      <w:r w:rsidRPr="00AF24F3">
        <w:rPr>
          <w:rFonts w:ascii="Times New Roman" w:hAnsi="Times New Roman" w:cs="Times New Roman"/>
          <w:b/>
          <w:color w:val="000000"/>
          <w:sz w:val="26"/>
          <w:szCs w:val="26"/>
          <w:u w:val="single"/>
          <w:lang w:val="uk-UA"/>
        </w:rPr>
        <w:t>язки</w:t>
      </w:r>
      <w:proofErr w:type="spellEnd"/>
      <w:r w:rsidRPr="00AF24F3">
        <w:rPr>
          <w:rFonts w:ascii="Times New Roman" w:hAnsi="Times New Roman" w:cs="Times New Roman"/>
          <w:b/>
          <w:color w:val="000000"/>
          <w:sz w:val="26"/>
          <w:szCs w:val="26"/>
          <w:u w:val="single"/>
          <w:lang w:val="uk-UA"/>
        </w:rPr>
        <w:t xml:space="preserve"> ТС</w:t>
      </w:r>
      <w:r w:rsidRPr="00AF24F3">
        <w:rPr>
          <w:rFonts w:ascii="Times New Roman" w:hAnsi="Times New Roman" w:cs="Times New Roman"/>
          <w:color w:val="000000"/>
          <w:sz w:val="26"/>
          <w:szCs w:val="26"/>
          <w:lang w:val="uk-UA"/>
        </w:rPr>
        <w:t xml:space="preserve"> – комплект документів, у яких визначено місце встановлення ТС на топографо-геодезичній основі М 1:500, схему благоустрою прилеглої території;</w:t>
      </w:r>
    </w:p>
    <w:p w:rsidR="007E3CE9" w:rsidRPr="00AF24F3" w:rsidRDefault="007E3CE9" w:rsidP="007E3CE9">
      <w:pPr>
        <w:pStyle w:val="HTML"/>
        <w:jc w:val="both"/>
        <w:rPr>
          <w:rFonts w:ascii="Times New Roman" w:hAnsi="Times New Roman" w:cs="Times New Roman"/>
          <w:color w:val="000000"/>
          <w:sz w:val="26"/>
          <w:szCs w:val="26"/>
          <w:lang w:val="uk-UA"/>
        </w:rPr>
      </w:pPr>
      <w:r w:rsidRPr="00AF24F3">
        <w:rPr>
          <w:rFonts w:ascii="Times New Roman" w:hAnsi="Times New Roman" w:cs="Times New Roman"/>
          <w:b/>
          <w:sz w:val="26"/>
          <w:szCs w:val="26"/>
          <w:lang w:val="uk-UA"/>
        </w:rPr>
        <w:t xml:space="preserve">           - </w:t>
      </w:r>
      <w:r w:rsidRPr="00AF24F3">
        <w:rPr>
          <w:rFonts w:ascii="Times New Roman" w:hAnsi="Times New Roman" w:cs="Times New Roman"/>
          <w:b/>
          <w:sz w:val="26"/>
          <w:szCs w:val="26"/>
          <w:u w:val="single"/>
          <w:lang w:val="uk-UA"/>
        </w:rPr>
        <w:t>тимчасовий об’єкт</w:t>
      </w:r>
      <w:r w:rsidRPr="00AF24F3">
        <w:rPr>
          <w:rFonts w:ascii="Times New Roman" w:hAnsi="Times New Roman" w:cs="Times New Roman"/>
          <w:sz w:val="26"/>
          <w:szCs w:val="26"/>
          <w:lang w:val="uk-UA"/>
        </w:rPr>
        <w:t xml:space="preserve"> (далі ТО)– це об’єкт функціонального (у тому числі для здійснення підприємницької діяльності), декоративно-технологічного призначення, у тому числі мала архітектурна форма, яка виготовляється з полегшених збірних конструкцій, конструктивно не пов’язана із земною поверхнею фундаментом та розміщена на об’єкті благоустрою. До тимчасових об’єктів відносяться стенди (крім рекламних), павільйони, намети, холодильне обладнання, </w:t>
      </w:r>
      <w:r w:rsidRPr="00AF24F3">
        <w:rPr>
          <w:rFonts w:ascii="Times New Roman" w:hAnsi="Times New Roman" w:cs="Times New Roman"/>
          <w:sz w:val="26"/>
          <w:szCs w:val="26"/>
          <w:lang w:val="uk-UA"/>
        </w:rPr>
        <w:lastRenderedPageBreak/>
        <w:t xml:space="preserve">кіоски, палатки для сезонного продажу товарів, </w:t>
      </w:r>
      <w:proofErr w:type="spellStart"/>
      <w:r w:rsidRPr="00AF24F3">
        <w:rPr>
          <w:rFonts w:ascii="Times New Roman" w:hAnsi="Times New Roman" w:cs="Times New Roman"/>
          <w:sz w:val="26"/>
          <w:szCs w:val="26"/>
          <w:lang w:val="uk-UA"/>
        </w:rPr>
        <w:t>авторозвозки</w:t>
      </w:r>
      <w:proofErr w:type="spellEnd"/>
      <w:r w:rsidRPr="00AF24F3">
        <w:rPr>
          <w:rFonts w:ascii="Times New Roman" w:hAnsi="Times New Roman" w:cs="Times New Roman"/>
          <w:sz w:val="26"/>
          <w:szCs w:val="26"/>
          <w:lang w:val="uk-UA"/>
        </w:rPr>
        <w:t xml:space="preserve">, </w:t>
      </w:r>
      <w:proofErr w:type="spellStart"/>
      <w:r w:rsidRPr="00AF24F3">
        <w:rPr>
          <w:rFonts w:ascii="Times New Roman" w:hAnsi="Times New Roman" w:cs="Times New Roman"/>
          <w:sz w:val="26"/>
          <w:szCs w:val="26"/>
          <w:lang w:val="uk-UA"/>
        </w:rPr>
        <w:t>автокафе</w:t>
      </w:r>
      <w:proofErr w:type="spellEnd"/>
      <w:r w:rsidRPr="00AF24F3">
        <w:rPr>
          <w:rFonts w:ascii="Times New Roman" w:hAnsi="Times New Roman" w:cs="Times New Roman"/>
          <w:sz w:val="26"/>
          <w:szCs w:val="26"/>
          <w:lang w:val="uk-UA"/>
        </w:rPr>
        <w:t>, лавки-автопричепи, візки, спеціальне торгівельно-технологічне обладнання, розноски, лотки, торгівельні ряди, торгівельні автомати, літні майданчики, тимчасові майданчики, сезонні майданчики, дитячі атракціонні чи ігрові містечка, батути, дебаркадери тощо. Перелік об’єктів, що віднесені до тимчасових об’єктів, не є вичерпним.</w:t>
      </w:r>
    </w:p>
    <w:p w:rsidR="007E3CE9" w:rsidRPr="00AF24F3" w:rsidRDefault="007E3CE9" w:rsidP="007E3CE9">
      <w:pPr>
        <w:pStyle w:val="HTML"/>
        <w:jc w:val="both"/>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lang w:val="uk-UA"/>
        </w:rPr>
        <w:t xml:space="preserve">            Розміщення     тимчасових     споруд    для    провадження </w:t>
      </w:r>
      <w:r w:rsidRPr="00AF24F3">
        <w:rPr>
          <w:rFonts w:ascii="Times New Roman" w:hAnsi="Times New Roman" w:cs="Times New Roman"/>
          <w:color w:val="000000"/>
          <w:sz w:val="26"/>
          <w:szCs w:val="26"/>
          <w:lang w:val="uk-UA"/>
        </w:rPr>
        <w:br/>
        <w:t xml:space="preserve">підприємницької  діяльності  здійснювати  згідно Порядку розміщення тимчасових споруд для провадження підприємницької діяльності, затвердженого </w:t>
      </w:r>
      <w:r w:rsidRPr="00AF24F3">
        <w:rPr>
          <w:rFonts w:ascii="Times New Roman" w:hAnsi="Times New Roman" w:cs="Times New Roman"/>
          <w:sz w:val="26"/>
          <w:szCs w:val="26"/>
          <w:lang w:val="uk-UA"/>
        </w:rPr>
        <w:t>наказом Міністерства регіонального розвитку, будівництва та житлово-комунального господарства   України від 21 жовтня 2011 р. № 244.</w:t>
      </w:r>
    </w:p>
    <w:p w:rsidR="007E3CE9" w:rsidRPr="00AF24F3" w:rsidRDefault="007E3CE9" w:rsidP="007E3CE9">
      <w:pPr>
        <w:pStyle w:val="HTML"/>
        <w:jc w:val="both"/>
        <w:rPr>
          <w:rFonts w:ascii="Times New Roman" w:hAnsi="Times New Roman" w:cs="Times New Roman"/>
          <w:color w:val="000000"/>
          <w:sz w:val="26"/>
          <w:szCs w:val="26"/>
          <w:lang w:val="uk-UA"/>
        </w:rPr>
      </w:pPr>
      <w:r w:rsidRPr="00AF24F3">
        <w:rPr>
          <w:rFonts w:ascii="Times New Roman" w:hAnsi="Times New Roman" w:cs="Times New Roman"/>
          <w:sz w:val="26"/>
          <w:szCs w:val="26"/>
          <w:lang w:val="uk-UA"/>
        </w:rPr>
        <w:t xml:space="preserve">         </w:t>
      </w:r>
      <w:r w:rsidRPr="00AF24F3">
        <w:rPr>
          <w:sz w:val="26"/>
          <w:szCs w:val="26"/>
          <w:lang w:val="uk-UA"/>
        </w:rPr>
        <w:t xml:space="preserve">- </w:t>
      </w:r>
      <w:proofErr w:type="spellStart"/>
      <w:r w:rsidRPr="00AF24F3">
        <w:rPr>
          <w:rFonts w:ascii="Times New Roman" w:hAnsi="Times New Roman" w:cs="Times New Roman"/>
          <w:b/>
          <w:color w:val="000000"/>
          <w:sz w:val="26"/>
          <w:szCs w:val="26"/>
          <w:u w:val="single"/>
          <w:lang w:val="uk-UA"/>
        </w:rPr>
        <w:t>дрібнороздрібна</w:t>
      </w:r>
      <w:proofErr w:type="spellEnd"/>
      <w:r w:rsidRPr="00AF24F3">
        <w:rPr>
          <w:rFonts w:ascii="Times New Roman" w:hAnsi="Times New Roman" w:cs="Times New Roman"/>
          <w:b/>
          <w:color w:val="000000"/>
          <w:sz w:val="26"/>
          <w:szCs w:val="26"/>
          <w:u w:val="single"/>
          <w:lang w:val="uk-UA"/>
        </w:rPr>
        <w:t xml:space="preserve"> торговельна мережа</w:t>
      </w:r>
      <w:r w:rsidRPr="00AF24F3">
        <w:rPr>
          <w:rFonts w:ascii="Times New Roman" w:hAnsi="Times New Roman" w:cs="Times New Roman"/>
          <w:color w:val="000000"/>
          <w:sz w:val="26"/>
          <w:szCs w:val="26"/>
          <w:lang w:val="uk-UA"/>
        </w:rPr>
        <w:t xml:space="preserve"> (згідно ДСТУ 4303:2004 «Роздрібна та оптова торгівля») — це частина роздрібної торговельної мережі, яка об’єднує торговельні об’єкти, розміщувані у спорудах некапітального типу або в пересувних (переносних) технічних засобах, і призначена для організації продажу товарів певного асортименту з використанням найпростішої технології торговельного процесу; </w:t>
      </w:r>
    </w:p>
    <w:p w:rsidR="007E3CE9" w:rsidRPr="00AF24F3" w:rsidRDefault="007E3CE9" w:rsidP="007E3CE9">
      <w:pPr>
        <w:pStyle w:val="a4"/>
        <w:shd w:val="clear" w:color="auto" w:fill="FFFFFF"/>
        <w:spacing w:before="0" w:line="288" w:lineRule="atLeast"/>
        <w:jc w:val="both"/>
        <w:rPr>
          <w:color w:val="000000"/>
          <w:sz w:val="26"/>
          <w:szCs w:val="26"/>
          <w:lang w:val="uk-UA"/>
        </w:rPr>
      </w:pPr>
      <w:r w:rsidRPr="00AF24F3">
        <w:rPr>
          <w:sz w:val="26"/>
          <w:szCs w:val="26"/>
          <w:lang w:val="uk-UA"/>
        </w:rPr>
        <w:t xml:space="preserve">          </w:t>
      </w:r>
      <w:r w:rsidRPr="00AF24F3">
        <w:rPr>
          <w:color w:val="000000"/>
          <w:sz w:val="26"/>
          <w:szCs w:val="26"/>
          <w:lang w:val="uk-UA"/>
        </w:rPr>
        <w:t xml:space="preserve">- </w:t>
      </w:r>
      <w:r w:rsidRPr="00AF24F3">
        <w:rPr>
          <w:b/>
          <w:color w:val="000000"/>
          <w:sz w:val="26"/>
          <w:szCs w:val="26"/>
          <w:u w:val="single"/>
          <w:lang w:val="uk-UA"/>
        </w:rPr>
        <w:t>пайова участь (внесок) власників ТС</w:t>
      </w:r>
      <w:r w:rsidRPr="00AF24F3">
        <w:rPr>
          <w:color w:val="000000"/>
          <w:sz w:val="26"/>
          <w:szCs w:val="26"/>
          <w:lang w:val="uk-UA"/>
        </w:rPr>
        <w:t xml:space="preserve">, </w:t>
      </w:r>
      <w:r w:rsidRPr="00AF24F3">
        <w:rPr>
          <w:b/>
          <w:color w:val="000000"/>
          <w:sz w:val="26"/>
          <w:szCs w:val="26"/>
          <w:u w:val="single"/>
          <w:lang w:val="uk-UA"/>
        </w:rPr>
        <w:t xml:space="preserve">засобів пересувної </w:t>
      </w:r>
      <w:proofErr w:type="spellStart"/>
      <w:r w:rsidRPr="00AF24F3">
        <w:rPr>
          <w:b/>
          <w:color w:val="000000"/>
          <w:sz w:val="26"/>
          <w:szCs w:val="26"/>
          <w:u w:val="single"/>
          <w:lang w:val="uk-UA"/>
        </w:rPr>
        <w:t>дрібнороздрібної</w:t>
      </w:r>
      <w:proofErr w:type="spellEnd"/>
      <w:r w:rsidRPr="00AF24F3">
        <w:rPr>
          <w:b/>
          <w:color w:val="000000"/>
          <w:sz w:val="26"/>
          <w:szCs w:val="26"/>
          <w:u w:val="single"/>
          <w:lang w:val="uk-UA"/>
        </w:rPr>
        <w:t xml:space="preserve"> торговельної мережі в утриманні об'єктів благоустрою міста Ніжина (далі - Пайова участь (внесок) в утриманні об'єктів благоустрою)</w:t>
      </w:r>
      <w:r w:rsidRPr="00AF24F3">
        <w:rPr>
          <w:color w:val="000000"/>
          <w:sz w:val="26"/>
          <w:szCs w:val="26"/>
          <w:lang w:val="uk-UA"/>
        </w:rPr>
        <w:t xml:space="preserve"> - внесок замовника на утримання об’єктів благоустрою міста; </w:t>
      </w:r>
    </w:p>
    <w:p w:rsidR="007E3CE9" w:rsidRPr="00AF24F3" w:rsidRDefault="007E3CE9" w:rsidP="007E3CE9">
      <w:pPr>
        <w:widowControl w:val="0"/>
        <w:numPr>
          <w:ilvl w:val="0"/>
          <w:numId w:val="2"/>
        </w:numPr>
        <w:tabs>
          <w:tab w:val="clear" w:pos="720"/>
          <w:tab w:val="num" w:pos="180"/>
          <w:tab w:val="left" w:pos="1080"/>
        </w:tabs>
        <w:suppressAutoHyphens/>
        <w:overflowPunct w:val="0"/>
        <w:autoSpaceDE w:val="0"/>
        <w:autoSpaceDN w:val="0"/>
        <w:adjustRightInd w:val="0"/>
        <w:ind w:left="0" w:firstLine="720"/>
        <w:jc w:val="both"/>
        <w:rPr>
          <w:color w:val="000000"/>
          <w:sz w:val="26"/>
          <w:szCs w:val="26"/>
        </w:rPr>
      </w:pPr>
      <w:r w:rsidRPr="00AF24F3">
        <w:rPr>
          <w:b/>
          <w:color w:val="000000"/>
          <w:sz w:val="26"/>
          <w:szCs w:val="26"/>
          <w:u w:val="single"/>
        </w:rPr>
        <w:t>самовільно розміщений тимчасовий об’єкт</w:t>
      </w:r>
      <w:r w:rsidRPr="00AF24F3">
        <w:rPr>
          <w:i/>
          <w:color w:val="000000"/>
          <w:sz w:val="26"/>
          <w:szCs w:val="26"/>
          <w:u w:val="single"/>
        </w:rPr>
        <w:t xml:space="preserve"> –</w:t>
      </w:r>
      <w:r w:rsidRPr="00AF24F3">
        <w:rPr>
          <w:color w:val="000000"/>
          <w:sz w:val="26"/>
          <w:szCs w:val="26"/>
        </w:rPr>
        <w:t xml:space="preserve"> тимчасовий об’єкт, що розміщений на об’єкті благоустрою без укладання договору про пайову участь в утриманні об’єкта благоустрою (строк дії якого закінчився або припинений у порядку, передбаченому договором).</w:t>
      </w:r>
    </w:p>
    <w:p w:rsidR="007E3CE9" w:rsidRPr="00AF24F3" w:rsidRDefault="007E3CE9" w:rsidP="007E3CE9">
      <w:pPr>
        <w:pStyle w:val="a4"/>
        <w:shd w:val="clear" w:color="auto" w:fill="FFFFFF"/>
        <w:spacing w:before="0" w:line="288" w:lineRule="atLeast"/>
        <w:jc w:val="both"/>
        <w:rPr>
          <w:sz w:val="26"/>
          <w:szCs w:val="26"/>
        </w:rPr>
      </w:pPr>
      <w:r w:rsidRPr="00AF24F3">
        <w:rPr>
          <w:rStyle w:val="a3"/>
          <w:color w:val="000000"/>
          <w:sz w:val="26"/>
          <w:szCs w:val="26"/>
        </w:rPr>
        <w:t xml:space="preserve">        </w:t>
      </w:r>
      <w:r w:rsidRPr="00AF24F3">
        <w:rPr>
          <w:sz w:val="26"/>
          <w:szCs w:val="26"/>
        </w:rPr>
        <w:t>1.</w:t>
      </w:r>
      <w:r w:rsidRPr="00AF24F3">
        <w:rPr>
          <w:sz w:val="26"/>
          <w:szCs w:val="26"/>
          <w:lang w:val="uk-UA"/>
        </w:rPr>
        <w:t>5</w:t>
      </w:r>
      <w:r w:rsidRPr="00AF24F3">
        <w:rPr>
          <w:sz w:val="26"/>
          <w:szCs w:val="26"/>
        </w:rPr>
        <w:t>. </w:t>
      </w:r>
      <w:proofErr w:type="spellStart"/>
      <w:r w:rsidRPr="00AF24F3">
        <w:rPr>
          <w:sz w:val="26"/>
          <w:szCs w:val="26"/>
        </w:rPr>
        <w:t>Терміни</w:t>
      </w:r>
      <w:proofErr w:type="spellEnd"/>
      <w:r w:rsidRPr="00AF24F3">
        <w:rPr>
          <w:sz w:val="26"/>
          <w:szCs w:val="26"/>
        </w:rPr>
        <w:t xml:space="preserve">, </w:t>
      </w:r>
      <w:proofErr w:type="spellStart"/>
      <w:r w:rsidRPr="00AF24F3">
        <w:rPr>
          <w:sz w:val="26"/>
          <w:szCs w:val="26"/>
        </w:rPr>
        <w:t>що</w:t>
      </w:r>
      <w:proofErr w:type="spellEnd"/>
      <w:r w:rsidRPr="00AF24F3">
        <w:rPr>
          <w:sz w:val="26"/>
          <w:szCs w:val="26"/>
        </w:rPr>
        <w:t xml:space="preserve"> не </w:t>
      </w:r>
      <w:proofErr w:type="spellStart"/>
      <w:r w:rsidRPr="00AF24F3">
        <w:rPr>
          <w:sz w:val="26"/>
          <w:szCs w:val="26"/>
        </w:rPr>
        <w:t>визначені</w:t>
      </w:r>
      <w:proofErr w:type="spellEnd"/>
      <w:r w:rsidRPr="00AF24F3">
        <w:rPr>
          <w:sz w:val="26"/>
          <w:szCs w:val="26"/>
        </w:rPr>
        <w:t xml:space="preserve"> у </w:t>
      </w:r>
      <w:proofErr w:type="spellStart"/>
      <w:r w:rsidRPr="00AF24F3">
        <w:rPr>
          <w:sz w:val="26"/>
          <w:szCs w:val="26"/>
        </w:rPr>
        <w:t>цьому</w:t>
      </w:r>
      <w:proofErr w:type="spellEnd"/>
      <w:r w:rsidRPr="00AF24F3">
        <w:rPr>
          <w:sz w:val="26"/>
          <w:szCs w:val="26"/>
        </w:rPr>
        <w:t xml:space="preserve"> Порядку, </w:t>
      </w:r>
      <w:proofErr w:type="spellStart"/>
      <w:r w:rsidRPr="00AF24F3">
        <w:rPr>
          <w:sz w:val="26"/>
          <w:szCs w:val="26"/>
        </w:rPr>
        <w:t>вживаються</w:t>
      </w:r>
      <w:proofErr w:type="spellEnd"/>
      <w:r w:rsidRPr="00AF24F3">
        <w:rPr>
          <w:sz w:val="26"/>
          <w:szCs w:val="26"/>
        </w:rPr>
        <w:t xml:space="preserve"> у </w:t>
      </w:r>
      <w:proofErr w:type="spellStart"/>
      <w:r w:rsidRPr="00AF24F3">
        <w:rPr>
          <w:sz w:val="26"/>
          <w:szCs w:val="26"/>
        </w:rPr>
        <w:t>значенні</w:t>
      </w:r>
      <w:proofErr w:type="spellEnd"/>
      <w:r w:rsidRPr="00AF24F3">
        <w:rPr>
          <w:sz w:val="26"/>
          <w:szCs w:val="26"/>
        </w:rPr>
        <w:t xml:space="preserve">, </w:t>
      </w:r>
      <w:proofErr w:type="spellStart"/>
      <w:r w:rsidRPr="00AF24F3">
        <w:rPr>
          <w:sz w:val="26"/>
          <w:szCs w:val="26"/>
        </w:rPr>
        <w:t>визначеному</w:t>
      </w:r>
      <w:proofErr w:type="spellEnd"/>
      <w:r w:rsidRPr="00AF24F3">
        <w:rPr>
          <w:sz w:val="26"/>
          <w:szCs w:val="26"/>
        </w:rPr>
        <w:t xml:space="preserve"> </w:t>
      </w:r>
      <w:proofErr w:type="spellStart"/>
      <w:r w:rsidRPr="00AF24F3">
        <w:rPr>
          <w:sz w:val="26"/>
          <w:szCs w:val="26"/>
        </w:rPr>
        <w:t>законодавством</w:t>
      </w:r>
      <w:proofErr w:type="spellEnd"/>
      <w:r w:rsidRPr="00AF24F3">
        <w:rPr>
          <w:sz w:val="26"/>
          <w:szCs w:val="26"/>
        </w:rPr>
        <w:t xml:space="preserve"> </w:t>
      </w:r>
      <w:proofErr w:type="spellStart"/>
      <w:r w:rsidRPr="00AF24F3">
        <w:rPr>
          <w:sz w:val="26"/>
          <w:szCs w:val="26"/>
        </w:rPr>
        <w:t>України</w:t>
      </w:r>
      <w:proofErr w:type="spellEnd"/>
      <w:r w:rsidRPr="00AF24F3">
        <w:rPr>
          <w:sz w:val="26"/>
          <w:szCs w:val="26"/>
        </w:rPr>
        <w:t>.</w:t>
      </w:r>
    </w:p>
    <w:p w:rsidR="007E3CE9" w:rsidRPr="00AF24F3" w:rsidRDefault="007E3CE9" w:rsidP="007E3CE9">
      <w:pPr>
        <w:pStyle w:val="a4"/>
        <w:shd w:val="clear" w:color="auto" w:fill="FFFFFF"/>
        <w:spacing w:before="0" w:line="288" w:lineRule="atLeast"/>
        <w:jc w:val="both"/>
        <w:rPr>
          <w:rStyle w:val="a3"/>
          <w:b w:val="0"/>
          <w:color w:val="000000"/>
          <w:sz w:val="26"/>
          <w:szCs w:val="26"/>
        </w:rPr>
      </w:pPr>
      <w:bookmarkStart w:id="13" w:name="o29"/>
      <w:bookmarkEnd w:id="13"/>
      <w:r w:rsidRPr="00AF24F3">
        <w:rPr>
          <w:rStyle w:val="a3"/>
          <w:b w:val="0"/>
          <w:color w:val="000000"/>
          <w:sz w:val="26"/>
          <w:szCs w:val="26"/>
        </w:rPr>
        <w:t xml:space="preserve">        1.6. Для </w:t>
      </w:r>
      <w:proofErr w:type="spellStart"/>
      <w:r w:rsidRPr="00AF24F3">
        <w:rPr>
          <w:rStyle w:val="a3"/>
          <w:b w:val="0"/>
          <w:color w:val="000000"/>
          <w:sz w:val="26"/>
          <w:szCs w:val="26"/>
        </w:rPr>
        <w:t>розміщення</w:t>
      </w:r>
      <w:proofErr w:type="spellEnd"/>
      <w:r w:rsidRPr="00AF24F3">
        <w:rPr>
          <w:rStyle w:val="a3"/>
          <w:b w:val="0"/>
          <w:color w:val="000000"/>
          <w:sz w:val="26"/>
          <w:szCs w:val="26"/>
        </w:rPr>
        <w:t xml:space="preserve"> </w:t>
      </w:r>
      <w:proofErr w:type="spellStart"/>
      <w:r w:rsidRPr="00AF24F3">
        <w:rPr>
          <w:rStyle w:val="a3"/>
          <w:b w:val="0"/>
          <w:color w:val="000000"/>
          <w:sz w:val="26"/>
          <w:szCs w:val="26"/>
        </w:rPr>
        <w:t>тимчасових</w:t>
      </w:r>
      <w:proofErr w:type="spellEnd"/>
      <w:r w:rsidRPr="00AF24F3">
        <w:rPr>
          <w:rStyle w:val="a3"/>
          <w:b w:val="0"/>
          <w:color w:val="000000"/>
          <w:sz w:val="26"/>
          <w:szCs w:val="26"/>
        </w:rPr>
        <w:t xml:space="preserve"> </w:t>
      </w:r>
      <w:proofErr w:type="spellStart"/>
      <w:r w:rsidRPr="00AF24F3">
        <w:rPr>
          <w:rStyle w:val="a3"/>
          <w:b w:val="0"/>
          <w:color w:val="000000"/>
          <w:sz w:val="26"/>
          <w:szCs w:val="26"/>
        </w:rPr>
        <w:t>споруд</w:t>
      </w:r>
      <w:proofErr w:type="spellEnd"/>
      <w:r w:rsidRPr="00AF24F3">
        <w:rPr>
          <w:rStyle w:val="a3"/>
          <w:b w:val="0"/>
          <w:color w:val="000000"/>
          <w:sz w:val="26"/>
          <w:szCs w:val="26"/>
        </w:rPr>
        <w:t xml:space="preserve"> </w:t>
      </w:r>
      <w:proofErr w:type="spellStart"/>
      <w:r w:rsidRPr="00AF24F3">
        <w:rPr>
          <w:rStyle w:val="a3"/>
          <w:b w:val="0"/>
          <w:color w:val="000000"/>
          <w:sz w:val="26"/>
          <w:szCs w:val="26"/>
        </w:rPr>
        <w:t>засобів</w:t>
      </w:r>
      <w:proofErr w:type="spellEnd"/>
      <w:r w:rsidRPr="00AF24F3">
        <w:rPr>
          <w:rStyle w:val="a3"/>
          <w:b w:val="0"/>
          <w:color w:val="000000"/>
          <w:sz w:val="26"/>
          <w:szCs w:val="26"/>
        </w:rPr>
        <w:t xml:space="preserve"> </w:t>
      </w:r>
      <w:proofErr w:type="spellStart"/>
      <w:r w:rsidRPr="00AF24F3">
        <w:rPr>
          <w:rStyle w:val="a3"/>
          <w:b w:val="0"/>
          <w:color w:val="000000"/>
          <w:sz w:val="26"/>
          <w:szCs w:val="26"/>
        </w:rPr>
        <w:t>пересувної</w:t>
      </w:r>
      <w:proofErr w:type="spellEnd"/>
      <w:r w:rsidRPr="00AF24F3">
        <w:rPr>
          <w:rStyle w:val="a3"/>
          <w:b w:val="0"/>
          <w:color w:val="000000"/>
          <w:sz w:val="26"/>
          <w:szCs w:val="26"/>
        </w:rPr>
        <w:t xml:space="preserve"> </w:t>
      </w:r>
      <w:proofErr w:type="spellStart"/>
      <w:proofErr w:type="gramStart"/>
      <w:r w:rsidRPr="00AF24F3">
        <w:rPr>
          <w:rStyle w:val="a3"/>
          <w:b w:val="0"/>
          <w:color w:val="000000"/>
          <w:sz w:val="26"/>
          <w:szCs w:val="26"/>
        </w:rPr>
        <w:t>др</w:t>
      </w:r>
      <w:proofErr w:type="gramEnd"/>
      <w:r w:rsidRPr="00AF24F3">
        <w:rPr>
          <w:rStyle w:val="a3"/>
          <w:b w:val="0"/>
          <w:color w:val="000000"/>
          <w:sz w:val="26"/>
          <w:szCs w:val="26"/>
        </w:rPr>
        <w:t>ібнороздрібної</w:t>
      </w:r>
      <w:proofErr w:type="spellEnd"/>
      <w:r w:rsidRPr="00AF24F3">
        <w:rPr>
          <w:rStyle w:val="a3"/>
          <w:b w:val="0"/>
          <w:color w:val="000000"/>
          <w:sz w:val="26"/>
          <w:szCs w:val="26"/>
        </w:rPr>
        <w:t xml:space="preserve"> </w:t>
      </w:r>
      <w:proofErr w:type="spellStart"/>
      <w:r w:rsidRPr="00AF24F3">
        <w:rPr>
          <w:rStyle w:val="a3"/>
          <w:b w:val="0"/>
          <w:color w:val="000000"/>
          <w:sz w:val="26"/>
          <w:szCs w:val="26"/>
        </w:rPr>
        <w:t>торговельної</w:t>
      </w:r>
      <w:proofErr w:type="spellEnd"/>
      <w:r w:rsidRPr="00AF24F3">
        <w:rPr>
          <w:rStyle w:val="a3"/>
          <w:b w:val="0"/>
          <w:color w:val="000000"/>
          <w:sz w:val="26"/>
          <w:szCs w:val="26"/>
        </w:rPr>
        <w:t xml:space="preserve"> </w:t>
      </w:r>
      <w:proofErr w:type="spellStart"/>
      <w:r w:rsidRPr="00AF24F3">
        <w:rPr>
          <w:rStyle w:val="a3"/>
          <w:b w:val="0"/>
          <w:color w:val="000000"/>
          <w:sz w:val="26"/>
          <w:szCs w:val="26"/>
        </w:rPr>
        <w:t>мережі</w:t>
      </w:r>
      <w:proofErr w:type="spellEnd"/>
      <w:r w:rsidRPr="00AF24F3">
        <w:rPr>
          <w:rStyle w:val="a3"/>
          <w:b w:val="0"/>
          <w:color w:val="000000"/>
          <w:sz w:val="26"/>
          <w:szCs w:val="26"/>
        </w:rPr>
        <w:t xml:space="preserve"> </w:t>
      </w:r>
      <w:proofErr w:type="spellStart"/>
      <w:r w:rsidRPr="00AF24F3">
        <w:rPr>
          <w:rStyle w:val="a3"/>
          <w:b w:val="0"/>
          <w:color w:val="000000"/>
          <w:sz w:val="26"/>
          <w:szCs w:val="26"/>
        </w:rPr>
        <w:t>під</w:t>
      </w:r>
      <w:proofErr w:type="spellEnd"/>
      <w:r w:rsidRPr="00AF24F3">
        <w:rPr>
          <w:rStyle w:val="a3"/>
          <w:b w:val="0"/>
          <w:color w:val="000000"/>
          <w:sz w:val="26"/>
          <w:szCs w:val="26"/>
        </w:rPr>
        <w:t xml:space="preserve"> час </w:t>
      </w:r>
      <w:proofErr w:type="spellStart"/>
      <w:r w:rsidRPr="00AF24F3">
        <w:rPr>
          <w:rStyle w:val="a3"/>
          <w:b w:val="0"/>
          <w:color w:val="000000"/>
          <w:sz w:val="26"/>
          <w:szCs w:val="26"/>
        </w:rPr>
        <w:t>проведення</w:t>
      </w:r>
      <w:proofErr w:type="spellEnd"/>
      <w:r w:rsidRPr="00AF24F3">
        <w:rPr>
          <w:rStyle w:val="a3"/>
          <w:b w:val="0"/>
          <w:color w:val="000000"/>
          <w:sz w:val="26"/>
          <w:szCs w:val="26"/>
        </w:rPr>
        <w:t xml:space="preserve"> ярмарок, </w:t>
      </w:r>
      <w:proofErr w:type="spellStart"/>
      <w:r w:rsidRPr="00AF24F3">
        <w:rPr>
          <w:rStyle w:val="a3"/>
          <w:b w:val="0"/>
          <w:color w:val="000000"/>
          <w:sz w:val="26"/>
          <w:szCs w:val="26"/>
        </w:rPr>
        <w:t>державних</w:t>
      </w:r>
      <w:proofErr w:type="spellEnd"/>
      <w:r w:rsidRPr="00AF24F3">
        <w:rPr>
          <w:rStyle w:val="a3"/>
          <w:b w:val="0"/>
          <w:color w:val="000000"/>
          <w:sz w:val="26"/>
          <w:szCs w:val="26"/>
        </w:rPr>
        <w:t xml:space="preserve"> </w:t>
      </w:r>
      <w:proofErr w:type="spellStart"/>
      <w:r w:rsidRPr="00AF24F3">
        <w:rPr>
          <w:rStyle w:val="a3"/>
          <w:b w:val="0"/>
          <w:color w:val="000000"/>
          <w:sz w:val="26"/>
          <w:szCs w:val="26"/>
        </w:rPr>
        <w:t>і</w:t>
      </w:r>
      <w:proofErr w:type="spellEnd"/>
      <w:r w:rsidRPr="00AF24F3">
        <w:rPr>
          <w:rStyle w:val="a3"/>
          <w:b w:val="0"/>
          <w:color w:val="000000"/>
          <w:sz w:val="26"/>
          <w:szCs w:val="26"/>
        </w:rPr>
        <w:t xml:space="preserve">  </w:t>
      </w:r>
      <w:proofErr w:type="spellStart"/>
      <w:r w:rsidRPr="00AF24F3">
        <w:rPr>
          <w:rStyle w:val="a3"/>
          <w:b w:val="0"/>
          <w:color w:val="000000"/>
          <w:sz w:val="26"/>
          <w:szCs w:val="26"/>
        </w:rPr>
        <w:t>місцевих</w:t>
      </w:r>
      <w:proofErr w:type="spellEnd"/>
      <w:r w:rsidRPr="00AF24F3">
        <w:rPr>
          <w:rStyle w:val="a3"/>
          <w:b w:val="0"/>
          <w:color w:val="000000"/>
          <w:sz w:val="26"/>
          <w:szCs w:val="26"/>
        </w:rPr>
        <w:t xml:space="preserve"> </w:t>
      </w:r>
      <w:proofErr w:type="spellStart"/>
      <w:r w:rsidRPr="00AF24F3">
        <w:rPr>
          <w:rStyle w:val="a3"/>
          <w:b w:val="0"/>
          <w:color w:val="000000"/>
          <w:sz w:val="26"/>
          <w:szCs w:val="26"/>
        </w:rPr>
        <w:t>святкових</w:t>
      </w:r>
      <w:proofErr w:type="spellEnd"/>
      <w:r w:rsidRPr="00AF24F3">
        <w:rPr>
          <w:rStyle w:val="a3"/>
          <w:b w:val="0"/>
          <w:color w:val="000000"/>
          <w:sz w:val="26"/>
          <w:szCs w:val="26"/>
        </w:rPr>
        <w:t xml:space="preserve">, </w:t>
      </w:r>
      <w:proofErr w:type="spellStart"/>
      <w:r w:rsidRPr="00AF24F3">
        <w:rPr>
          <w:rStyle w:val="a3"/>
          <w:b w:val="0"/>
          <w:color w:val="000000"/>
          <w:sz w:val="26"/>
          <w:szCs w:val="26"/>
        </w:rPr>
        <w:t>урочистих</w:t>
      </w:r>
      <w:proofErr w:type="spellEnd"/>
      <w:r w:rsidRPr="00AF24F3">
        <w:rPr>
          <w:rStyle w:val="a3"/>
          <w:b w:val="0"/>
          <w:color w:val="000000"/>
          <w:sz w:val="26"/>
          <w:szCs w:val="26"/>
        </w:rPr>
        <w:t xml:space="preserve"> </w:t>
      </w:r>
      <w:proofErr w:type="spellStart"/>
      <w:r w:rsidRPr="00AF24F3">
        <w:rPr>
          <w:rStyle w:val="a3"/>
          <w:b w:val="0"/>
          <w:color w:val="000000"/>
          <w:sz w:val="26"/>
          <w:szCs w:val="26"/>
        </w:rPr>
        <w:t>масових</w:t>
      </w:r>
      <w:proofErr w:type="spellEnd"/>
      <w:r w:rsidRPr="00AF24F3">
        <w:rPr>
          <w:rStyle w:val="a3"/>
          <w:b w:val="0"/>
          <w:color w:val="000000"/>
          <w:sz w:val="26"/>
          <w:szCs w:val="26"/>
        </w:rPr>
        <w:t xml:space="preserve"> </w:t>
      </w:r>
      <w:proofErr w:type="spellStart"/>
      <w:r w:rsidRPr="00AF24F3">
        <w:rPr>
          <w:rStyle w:val="a3"/>
          <w:b w:val="0"/>
          <w:color w:val="000000"/>
          <w:sz w:val="26"/>
          <w:szCs w:val="26"/>
        </w:rPr>
        <w:t>заходів</w:t>
      </w:r>
      <w:proofErr w:type="spellEnd"/>
      <w:r w:rsidRPr="00AF24F3">
        <w:rPr>
          <w:rStyle w:val="a3"/>
          <w:b w:val="0"/>
          <w:color w:val="000000"/>
          <w:sz w:val="26"/>
          <w:szCs w:val="26"/>
        </w:rPr>
        <w:t xml:space="preserve"> на строк </w:t>
      </w:r>
      <w:proofErr w:type="spellStart"/>
      <w:r w:rsidRPr="00AF24F3">
        <w:rPr>
          <w:rStyle w:val="a3"/>
          <w:b w:val="0"/>
          <w:color w:val="000000"/>
          <w:sz w:val="26"/>
          <w:szCs w:val="26"/>
        </w:rPr>
        <w:t>проведення</w:t>
      </w:r>
      <w:proofErr w:type="spellEnd"/>
      <w:r w:rsidRPr="00AF24F3">
        <w:rPr>
          <w:rStyle w:val="a3"/>
          <w:b w:val="0"/>
          <w:color w:val="000000"/>
          <w:sz w:val="26"/>
          <w:szCs w:val="26"/>
        </w:rPr>
        <w:t xml:space="preserve"> таких </w:t>
      </w:r>
      <w:proofErr w:type="spellStart"/>
      <w:r w:rsidRPr="00AF24F3">
        <w:rPr>
          <w:rStyle w:val="a3"/>
          <w:b w:val="0"/>
          <w:color w:val="000000"/>
          <w:sz w:val="26"/>
          <w:szCs w:val="26"/>
        </w:rPr>
        <w:t>заходів</w:t>
      </w:r>
      <w:proofErr w:type="spellEnd"/>
      <w:r w:rsidRPr="00AF24F3">
        <w:rPr>
          <w:rStyle w:val="a3"/>
          <w:b w:val="0"/>
          <w:color w:val="000000"/>
          <w:sz w:val="26"/>
          <w:szCs w:val="26"/>
        </w:rPr>
        <w:t xml:space="preserve"> </w:t>
      </w:r>
      <w:proofErr w:type="spellStart"/>
      <w:r w:rsidRPr="00AF24F3">
        <w:rPr>
          <w:rStyle w:val="a3"/>
          <w:b w:val="0"/>
          <w:color w:val="000000"/>
          <w:sz w:val="26"/>
          <w:szCs w:val="26"/>
        </w:rPr>
        <w:t>здійснюється</w:t>
      </w:r>
      <w:proofErr w:type="spellEnd"/>
      <w:r w:rsidRPr="00AF24F3">
        <w:rPr>
          <w:rStyle w:val="a3"/>
          <w:b w:val="0"/>
          <w:color w:val="000000"/>
          <w:sz w:val="26"/>
          <w:szCs w:val="26"/>
        </w:rPr>
        <w:t xml:space="preserve"> у порядку та на </w:t>
      </w:r>
      <w:proofErr w:type="spellStart"/>
      <w:r w:rsidRPr="00AF24F3">
        <w:rPr>
          <w:rStyle w:val="a3"/>
          <w:b w:val="0"/>
          <w:color w:val="000000"/>
          <w:sz w:val="26"/>
          <w:szCs w:val="26"/>
        </w:rPr>
        <w:t>умовах</w:t>
      </w:r>
      <w:proofErr w:type="spellEnd"/>
      <w:r w:rsidRPr="00AF24F3">
        <w:rPr>
          <w:rStyle w:val="a3"/>
          <w:b w:val="0"/>
          <w:color w:val="000000"/>
          <w:sz w:val="26"/>
          <w:szCs w:val="26"/>
        </w:rPr>
        <w:t xml:space="preserve"> </w:t>
      </w:r>
      <w:proofErr w:type="spellStart"/>
      <w:r w:rsidRPr="00AF24F3">
        <w:rPr>
          <w:rStyle w:val="a3"/>
          <w:b w:val="0"/>
          <w:color w:val="000000"/>
          <w:sz w:val="26"/>
          <w:szCs w:val="26"/>
        </w:rPr>
        <w:t>визначених</w:t>
      </w:r>
      <w:proofErr w:type="spellEnd"/>
      <w:r w:rsidRPr="00AF24F3">
        <w:rPr>
          <w:rStyle w:val="a3"/>
          <w:b w:val="0"/>
          <w:color w:val="000000"/>
          <w:sz w:val="26"/>
          <w:szCs w:val="26"/>
        </w:rPr>
        <w:t xml:space="preserve"> </w:t>
      </w:r>
      <w:proofErr w:type="spellStart"/>
      <w:r w:rsidRPr="00AF24F3">
        <w:rPr>
          <w:rStyle w:val="a3"/>
          <w:b w:val="0"/>
          <w:color w:val="000000"/>
          <w:sz w:val="26"/>
          <w:szCs w:val="26"/>
        </w:rPr>
        <w:t>рішенням</w:t>
      </w:r>
      <w:proofErr w:type="spellEnd"/>
      <w:r w:rsidRPr="00AF24F3">
        <w:rPr>
          <w:rStyle w:val="a3"/>
          <w:b w:val="0"/>
          <w:color w:val="000000"/>
          <w:sz w:val="26"/>
          <w:szCs w:val="26"/>
        </w:rPr>
        <w:t xml:space="preserve"> </w:t>
      </w:r>
      <w:proofErr w:type="spellStart"/>
      <w:r w:rsidRPr="00AF24F3">
        <w:rPr>
          <w:rStyle w:val="a3"/>
          <w:b w:val="0"/>
          <w:color w:val="000000"/>
          <w:sz w:val="26"/>
          <w:szCs w:val="26"/>
        </w:rPr>
        <w:t>виконавчого</w:t>
      </w:r>
      <w:proofErr w:type="spellEnd"/>
      <w:r w:rsidRPr="00AF24F3">
        <w:rPr>
          <w:rStyle w:val="a3"/>
          <w:b w:val="0"/>
          <w:color w:val="000000"/>
          <w:sz w:val="26"/>
          <w:szCs w:val="26"/>
        </w:rPr>
        <w:t xml:space="preserve"> </w:t>
      </w:r>
      <w:proofErr w:type="spellStart"/>
      <w:r w:rsidRPr="00AF24F3">
        <w:rPr>
          <w:rStyle w:val="a3"/>
          <w:b w:val="0"/>
          <w:color w:val="000000"/>
          <w:sz w:val="26"/>
          <w:szCs w:val="26"/>
        </w:rPr>
        <w:t>комітету</w:t>
      </w:r>
      <w:proofErr w:type="spellEnd"/>
      <w:r w:rsidRPr="00AF24F3">
        <w:rPr>
          <w:rStyle w:val="a3"/>
          <w:b w:val="0"/>
          <w:color w:val="000000"/>
          <w:sz w:val="26"/>
          <w:szCs w:val="26"/>
        </w:rPr>
        <w:t xml:space="preserve"> </w:t>
      </w:r>
      <w:proofErr w:type="spellStart"/>
      <w:r w:rsidRPr="00AF24F3">
        <w:rPr>
          <w:rStyle w:val="a3"/>
          <w:b w:val="0"/>
          <w:color w:val="000000"/>
          <w:sz w:val="26"/>
          <w:szCs w:val="26"/>
        </w:rPr>
        <w:t>Ніжинської</w:t>
      </w:r>
      <w:proofErr w:type="spellEnd"/>
      <w:r w:rsidRPr="00AF24F3">
        <w:rPr>
          <w:rStyle w:val="a3"/>
          <w:b w:val="0"/>
          <w:color w:val="000000"/>
          <w:sz w:val="26"/>
          <w:szCs w:val="26"/>
        </w:rPr>
        <w:t xml:space="preserve"> </w:t>
      </w:r>
      <w:proofErr w:type="spellStart"/>
      <w:r w:rsidRPr="00AF24F3">
        <w:rPr>
          <w:rStyle w:val="a3"/>
          <w:b w:val="0"/>
          <w:color w:val="000000"/>
          <w:sz w:val="26"/>
          <w:szCs w:val="26"/>
        </w:rPr>
        <w:t>міської</w:t>
      </w:r>
      <w:proofErr w:type="spellEnd"/>
      <w:r w:rsidRPr="00AF24F3">
        <w:rPr>
          <w:rStyle w:val="a3"/>
          <w:b w:val="0"/>
          <w:color w:val="000000"/>
          <w:sz w:val="26"/>
          <w:szCs w:val="26"/>
        </w:rPr>
        <w:t xml:space="preserve"> ради.</w:t>
      </w:r>
    </w:p>
    <w:p w:rsidR="007E3CE9" w:rsidRPr="00AF24F3" w:rsidRDefault="007E3CE9" w:rsidP="007E3CE9">
      <w:pPr>
        <w:spacing w:after="150"/>
        <w:jc w:val="both"/>
        <w:rPr>
          <w:color w:val="000000"/>
          <w:sz w:val="26"/>
          <w:szCs w:val="26"/>
        </w:rPr>
      </w:pPr>
      <w:r w:rsidRPr="00AF24F3">
        <w:rPr>
          <w:color w:val="000000"/>
          <w:sz w:val="26"/>
          <w:szCs w:val="26"/>
        </w:rPr>
        <w:t xml:space="preserve">         2. Суб'єкти господарювання (власники пунктів некапітальної забудови, засобу пересувної мережі) та працівники, які безпосередньо здійснюють торгівлю через </w:t>
      </w:r>
      <w:proofErr w:type="spellStart"/>
      <w:r w:rsidRPr="00AF24F3">
        <w:rPr>
          <w:color w:val="000000"/>
          <w:sz w:val="26"/>
          <w:szCs w:val="26"/>
        </w:rPr>
        <w:t>дрібнороздрібну</w:t>
      </w:r>
      <w:proofErr w:type="spellEnd"/>
      <w:r w:rsidRPr="00AF24F3">
        <w:rPr>
          <w:color w:val="000000"/>
          <w:sz w:val="26"/>
          <w:szCs w:val="26"/>
        </w:rPr>
        <w:t xml:space="preserve"> торговельну мережу шляхом використання пунктів некапітальної забудови, засобів пересувної мережі повинні керуватися та дотримуватися вимог Законів України «Про захист прав споживачів», «Про споживчу кооперацію», «Про забезпечення санітарного та епідемічного благополуччя населення», «Про безпечність та якість харчових продуктів», «Про застосування реєстраторів розрахункових операцій у сфері торгівлі, громадського харчування та послуг», «Про дорожній рух», Порядку провадження торговельної діяльності та правилами торговельного обслуговування на ринку споживчих товарів, затвердженими постановою Кабінету Міністрів України від 15 червня 2006 року № 833, Правил роботи </w:t>
      </w:r>
      <w:proofErr w:type="spellStart"/>
      <w:r w:rsidRPr="00AF24F3">
        <w:rPr>
          <w:color w:val="000000"/>
          <w:sz w:val="26"/>
          <w:szCs w:val="26"/>
        </w:rPr>
        <w:t>дрібнороздрібної</w:t>
      </w:r>
      <w:proofErr w:type="spellEnd"/>
      <w:r w:rsidRPr="00AF24F3">
        <w:rPr>
          <w:color w:val="000000"/>
          <w:sz w:val="26"/>
          <w:szCs w:val="26"/>
        </w:rPr>
        <w:t xml:space="preserve"> торговельної мережі, що затверджено наказом Міністерства зовнішніх економічних зв’язків і торгівлі України від 08 липня 1996 року № 369, зареєстровано в Міністерстві юстиції України 23 липня 1996 року за № 372/1397, Правил благоустрою території міста Ніжина, що затверджено рішенням </w:t>
      </w:r>
      <w:r w:rsidRPr="00AF24F3">
        <w:rPr>
          <w:color w:val="000000"/>
          <w:sz w:val="26"/>
          <w:szCs w:val="26"/>
        </w:rPr>
        <w:lastRenderedPageBreak/>
        <w:t>57 сесії 6 скликання від 29.05.14-03.06.14 р. № 11-57/2014 та іншими нормативно-правовими актами, які регулюють торговельну діяльність, а також цим Порядком.</w:t>
      </w:r>
    </w:p>
    <w:p w:rsidR="007E3CE9" w:rsidRPr="00AF24F3" w:rsidRDefault="007E3CE9" w:rsidP="007E3CE9">
      <w:pPr>
        <w:spacing w:after="150"/>
        <w:jc w:val="both"/>
        <w:rPr>
          <w:color w:val="000000"/>
          <w:sz w:val="26"/>
          <w:szCs w:val="26"/>
        </w:rPr>
      </w:pPr>
      <w:r w:rsidRPr="00AF24F3">
        <w:rPr>
          <w:color w:val="000000"/>
          <w:sz w:val="26"/>
          <w:szCs w:val="26"/>
        </w:rPr>
        <w:t xml:space="preserve">        3. Працівники пунктів </w:t>
      </w:r>
      <w:proofErr w:type="spellStart"/>
      <w:r w:rsidRPr="00AF24F3">
        <w:rPr>
          <w:color w:val="000000"/>
          <w:sz w:val="26"/>
          <w:szCs w:val="26"/>
        </w:rPr>
        <w:t>дрібнороздрібної</w:t>
      </w:r>
      <w:proofErr w:type="spellEnd"/>
      <w:r w:rsidRPr="00AF24F3">
        <w:rPr>
          <w:color w:val="000000"/>
          <w:sz w:val="26"/>
          <w:szCs w:val="26"/>
        </w:rPr>
        <w:t xml:space="preserve"> торговельної мережі на товари, що одержані для продажу, якщо це передбачено </w:t>
      </w:r>
      <w:proofErr w:type="spellStart"/>
      <w:r w:rsidRPr="00AF24F3">
        <w:rPr>
          <w:color w:val="000000"/>
          <w:sz w:val="26"/>
          <w:szCs w:val="26"/>
        </w:rPr>
        <w:t>законодавстовом</w:t>
      </w:r>
      <w:proofErr w:type="spellEnd"/>
      <w:r w:rsidRPr="00AF24F3">
        <w:rPr>
          <w:color w:val="000000"/>
          <w:sz w:val="26"/>
          <w:szCs w:val="26"/>
        </w:rPr>
        <w:t xml:space="preserve"> повинні мати:</w:t>
      </w:r>
    </w:p>
    <w:p w:rsidR="007E3CE9" w:rsidRPr="00AF24F3" w:rsidRDefault="007E3CE9" w:rsidP="007E3CE9">
      <w:pPr>
        <w:spacing w:after="150"/>
        <w:jc w:val="both"/>
        <w:rPr>
          <w:color w:val="000000"/>
          <w:sz w:val="26"/>
          <w:szCs w:val="26"/>
          <w:lang w:val="ru-RU"/>
        </w:rPr>
      </w:pPr>
      <w:r w:rsidRPr="00AF24F3">
        <w:rPr>
          <w:color w:val="000000"/>
          <w:sz w:val="26"/>
          <w:szCs w:val="26"/>
          <w:lang w:val="ru-RU"/>
        </w:rPr>
        <w:t> </w:t>
      </w:r>
      <w:r w:rsidRPr="00AF24F3">
        <w:rPr>
          <w:color w:val="000000"/>
          <w:sz w:val="26"/>
          <w:szCs w:val="26"/>
        </w:rPr>
        <w:t xml:space="preserve"> </w:t>
      </w:r>
      <w:proofErr w:type="gramStart"/>
      <w:r w:rsidRPr="00AF24F3">
        <w:rPr>
          <w:color w:val="000000"/>
          <w:sz w:val="26"/>
          <w:szCs w:val="26"/>
          <w:lang w:val="ru-RU"/>
        </w:rPr>
        <w:t xml:space="preserve">- </w:t>
      </w:r>
      <w:proofErr w:type="spellStart"/>
      <w:r w:rsidRPr="00AF24F3">
        <w:rPr>
          <w:color w:val="000000"/>
          <w:sz w:val="26"/>
          <w:szCs w:val="26"/>
          <w:lang w:val="ru-RU"/>
        </w:rPr>
        <w:t>документи</w:t>
      </w:r>
      <w:proofErr w:type="spellEnd"/>
      <w:r w:rsidRPr="00AF24F3">
        <w:rPr>
          <w:color w:val="000000"/>
          <w:sz w:val="26"/>
          <w:szCs w:val="26"/>
          <w:lang w:val="ru-RU"/>
        </w:rPr>
        <w:t xml:space="preserve"> про </w:t>
      </w:r>
      <w:proofErr w:type="spellStart"/>
      <w:r w:rsidRPr="00AF24F3">
        <w:rPr>
          <w:color w:val="000000"/>
          <w:sz w:val="26"/>
          <w:szCs w:val="26"/>
          <w:lang w:val="ru-RU"/>
        </w:rPr>
        <w:t>надходження</w:t>
      </w:r>
      <w:proofErr w:type="spellEnd"/>
      <w:r w:rsidRPr="00AF24F3">
        <w:rPr>
          <w:color w:val="000000"/>
          <w:sz w:val="26"/>
          <w:szCs w:val="26"/>
          <w:lang w:val="ru-RU"/>
        </w:rPr>
        <w:t xml:space="preserve"> </w:t>
      </w:r>
      <w:proofErr w:type="spellStart"/>
      <w:r w:rsidRPr="00AF24F3">
        <w:rPr>
          <w:color w:val="000000"/>
          <w:sz w:val="26"/>
          <w:szCs w:val="26"/>
          <w:lang w:val="ru-RU"/>
        </w:rPr>
        <w:t>товарів</w:t>
      </w:r>
      <w:proofErr w:type="spellEnd"/>
      <w:r w:rsidRPr="00AF24F3">
        <w:rPr>
          <w:color w:val="000000"/>
          <w:sz w:val="26"/>
          <w:szCs w:val="26"/>
          <w:lang w:val="ru-RU"/>
        </w:rPr>
        <w:t xml:space="preserve"> до продажу (</w:t>
      </w:r>
      <w:proofErr w:type="spellStart"/>
      <w:r w:rsidRPr="00AF24F3">
        <w:rPr>
          <w:color w:val="000000"/>
          <w:sz w:val="26"/>
          <w:szCs w:val="26"/>
          <w:lang w:val="ru-RU"/>
        </w:rPr>
        <w:t>товарно-транспортні</w:t>
      </w:r>
      <w:proofErr w:type="spellEnd"/>
      <w:r w:rsidRPr="00AF24F3">
        <w:rPr>
          <w:color w:val="000000"/>
          <w:sz w:val="26"/>
          <w:szCs w:val="26"/>
          <w:lang w:val="ru-RU"/>
        </w:rPr>
        <w:t xml:space="preserve"> </w:t>
      </w:r>
      <w:proofErr w:type="spellStart"/>
      <w:r w:rsidRPr="00AF24F3">
        <w:rPr>
          <w:color w:val="000000"/>
          <w:sz w:val="26"/>
          <w:szCs w:val="26"/>
          <w:lang w:val="ru-RU"/>
        </w:rPr>
        <w:t>накладні</w:t>
      </w:r>
      <w:proofErr w:type="spellEnd"/>
      <w:r w:rsidRPr="00AF24F3">
        <w:rPr>
          <w:color w:val="000000"/>
          <w:sz w:val="26"/>
          <w:szCs w:val="26"/>
          <w:lang w:val="ru-RU"/>
        </w:rPr>
        <w:t xml:space="preserve">, </w:t>
      </w:r>
      <w:proofErr w:type="spellStart"/>
      <w:r w:rsidRPr="00AF24F3">
        <w:rPr>
          <w:color w:val="000000"/>
          <w:sz w:val="26"/>
          <w:szCs w:val="26"/>
          <w:lang w:val="ru-RU"/>
        </w:rPr>
        <w:t>прибутково-видаткові</w:t>
      </w:r>
      <w:proofErr w:type="spellEnd"/>
      <w:r w:rsidRPr="00AF24F3">
        <w:rPr>
          <w:color w:val="000000"/>
          <w:sz w:val="26"/>
          <w:szCs w:val="26"/>
          <w:lang w:val="ru-RU"/>
        </w:rPr>
        <w:t xml:space="preserve"> </w:t>
      </w:r>
      <w:proofErr w:type="spellStart"/>
      <w:r w:rsidRPr="00AF24F3">
        <w:rPr>
          <w:color w:val="000000"/>
          <w:sz w:val="26"/>
          <w:szCs w:val="26"/>
          <w:lang w:val="ru-RU"/>
        </w:rPr>
        <w:t>накладні</w:t>
      </w:r>
      <w:proofErr w:type="spellEnd"/>
      <w:r w:rsidRPr="00AF24F3">
        <w:rPr>
          <w:color w:val="000000"/>
          <w:sz w:val="26"/>
          <w:szCs w:val="26"/>
          <w:lang w:val="ru-RU"/>
        </w:rPr>
        <w:t xml:space="preserve">, </w:t>
      </w:r>
      <w:proofErr w:type="spellStart"/>
      <w:r w:rsidRPr="00AF24F3">
        <w:rPr>
          <w:color w:val="000000"/>
          <w:sz w:val="26"/>
          <w:szCs w:val="26"/>
          <w:lang w:val="ru-RU"/>
        </w:rPr>
        <w:t>приймальні</w:t>
      </w:r>
      <w:proofErr w:type="spellEnd"/>
      <w:r w:rsidRPr="00AF24F3">
        <w:rPr>
          <w:color w:val="000000"/>
          <w:sz w:val="26"/>
          <w:szCs w:val="26"/>
          <w:lang w:val="ru-RU"/>
        </w:rPr>
        <w:t xml:space="preserve"> </w:t>
      </w:r>
      <w:proofErr w:type="spellStart"/>
      <w:r w:rsidRPr="00AF24F3">
        <w:rPr>
          <w:color w:val="000000"/>
          <w:sz w:val="26"/>
          <w:szCs w:val="26"/>
          <w:lang w:val="ru-RU"/>
        </w:rPr>
        <w:t>акти</w:t>
      </w:r>
      <w:proofErr w:type="spellEnd"/>
      <w:r w:rsidRPr="00AF24F3">
        <w:rPr>
          <w:color w:val="000000"/>
          <w:sz w:val="26"/>
          <w:szCs w:val="26"/>
          <w:lang w:val="ru-RU"/>
        </w:rPr>
        <w:t xml:space="preserve"> </w:t>
      </w:r>
      <w:proofErr w:type="spellStart"/>
      <w:r w:rsidRPr="00AF24F3">
        <w:rPr>
          <w:color w:val="000000"/>
          <w:sz w:val="26"/>
          <w:szCs w:val="26"/>
          <w:lang w:val="ru-RU"/>
        </w:rPr>
        <w:t>тощо</w:t>
      </w:r>
      <w:proofErr w:type="spellEnd"/>
      <w:r w:rsidRPr="00AF24F3">
        <w:rPr>
          <w:color w:val="000000"/>
          <w:sz w:val="26"/>
          <w:szCs w:val="26"/>
          <w:lang w:val="ru-RU"/>
        </w:rPr>
        <w:t xml:space="preserve"> </w:t>
      </w:r>
      <w:proofErr w:type="spellStart"/>
      <w:r w:rsidRPr="00AF24F3">
        <w:rPr>
          <w:color w:val="000000"/>
          <w:sz w:val="26"/>
          <w:szCs w:val="26"/>
          <w:lang w:val="ru-RU"/>
        </w:rPr>
        <w:t>із</w:t>
      </w:r>
      <w:proofErr w:type="spellEnd"/>
      <w:r w:rsidRPr="00AF24F3">
        <w:rPr>
          <w:color w:val="000000"/>
          <w:sz w:val="26"/>
          <w:szCs w:val="26"/>
          <w:lang w:val="ru-RU"/>
        </w:rPr>
        <w:t xml:space="preserve"> </w:t>
      </w:r>
      <w:proofErr w:type="spellStart"/>
      <w:r w:rsidRPr="00AF24F3">
        <w:rPr>
          <w:color w:val="000000"/>
          <w:sz w:val="26"/>
          <w:szCs w:val="26"/>
          <w:lang w:val="ru-RU"/>
        </w:rPr>
        <w:t>зазначенням</w:t>
      </w:r>
      <w:proofErr w:type="spellEnd"/>
      <w:r w:rsidRPr="00AF24F3">
        <w:rPr>
          <w:color w:val="000000"/>
          <w:sz w:val="26"/>
          <w:szCs w:val="26"/>
          <w:lang w:val="ru-RU"/>
        </w:rPr>
        <w:t xml:space="preserve"> </w:t>
      </w:r>
      <w:proofErr w:type="spellStart"/>
      <w:r w:rsidRPr="00AF24F3">
        <w:rPr>
          <w:color w:val="000000"/>
          <w:sz w:val="26"/>
          <w:szCs w:val="26"/>
          <w:lang w:val="ru-RU"/>
        </w:rPr>
        <w:t>назви</w:t>
      </w:r>
      <w:proofErr w:type="spellEnd"/>
      <w:r w:rsidRPr="00AF24F3">
        <w:rPr>
          <w:color w:val="000000"/>
          <w:sz w:val="26"/>
          <w:szCs w:val="26"/>
          <w:lang w:val="ru-RU"/>
        </w:rPr>
        <w:t xml:space="preserve">, сорту, </w:t>
      </w:r>
      <w:proofErr w:type="spellStart"/>
      <w:r w:rsidRPr="00AF24F3">
        <w:rPr>
          <w:color w:val="000000"/>
          <w:sz w:val="26"/>
          <w:szCs w:val="26"/>
          <w:lang w:val="ru-RU"/>
        </w:rPr>
        <w:t>кількості</w:t>
      </w:r>
      <w:proofErr w:type="spellEnd"/>
      <w:r w:rsidRPr="00AF24F3">
        <w:rPr>
          <w:color w:val="000000"/>
          <w:sz w:val="26"/>
          <w:szCs w:val="26"/>
          <w:lang w:val="ru-RU"/>
        </w:rPr>
        <w:t xml:space="preserve">, </w:t>
      </w:r>
      <w:proofErr w:type="spellStart"/>
      <w:r w:rsidRPr="00AF24F3">
        <w:rPr>
          <w:color w:val="000000"/>
          <w:sz w:val="26"/>
          <w:szCs w:val="26"/>
          <w:lang w:val="ru-RU"/>
        </w:rPr>
        <w:t>ціни</w:t>
      </w:r>
      <w:proofErr w:type="spellEnd"/>
      <w:r w:rsidRPr="00AF24F3">
        <w:rPr>
          <w:color w:val="000000"/>
          <w:sz w:val="26"/>
          <w:szCs w:val="26"/>
          <w:lang w:val="ru-RU"/>
        </w:rPr>
        <w:t xml:space="preserve"> та </w:t>
      </w:r>
      <w:proofErr w:type="spellStart"/>
      <w:r w:rsidRPr="00AF24F3">
        <w:rPr>
          <w:color w:val="000000"/>
          <w:sz w:val="26"/>
          <w:szCs w:val="26"/>
          <w:lang w:val="ru-RU"/>
        </w:rPr>
        <w:t>загальної</w:t>
      </w:r>
      <w:proofErr w:type="spellEnd"/>
      <w:r w:rsidRPr="00AF24F3">
        <w:rPr>
          <w:color w:val="000000"/>
          <w:sz w:val="26"/>
          <w:szCs w:val="26"/>
          <w:lang w:val="ru-RU"/>
        </w:rPr>
        <w:t xml:space="preserve"> </w:t>
      </w:r>
      <w:proofErr w:type="spellStart"/>
      <w:r w:rsidRPr="00AF24F3">
        <w:rPr>
          <w:color w:val="000000"/>
          <w:sz w:val="26"/>
          <w:szCs w:val="26"/>
          <w:lang w:val="ru-RU"/>
        </w:rPr>
        <w:t>вартості</w:t>
      </w:r>
      <w:proofErr w:type="spellEnd"/>
      <w:r w:rsidRPr="00AF24F3">
        <w:rPr>
          <w:color w:val="000000"/>
          <w:sz w:val="26"/>
          <w:szCs w:val="26"/>
          <w:lang w:val="ru-RU"/>
        </w:rPr>
        <w:t xml:space="preserve"> товару);</w:t>
      </w:r>
      <w:proofErr w:type="gramEnd"/>
    </w:p>
    <w:p w:rsidR="007E3CE9" w:rsidRPr="00AF24F3" w:rsidRDefault="007E3CE9" w:rsidP="007E3CE9">
      <w:pPr>
        <w:pStyle w:val="HTML"/>
        <w:shd w:val="clear" w:color="auto" w:fill="FFFFFF"/>
        <w:ind w:firstLine="360"/>
        <w:jc w:val="both"/>
        <w:textAlignment w:val="baseline"/>
        <w:rPr>
          <w:color w:val="000000"/>
          <w:sz w:val="26"/>
          <w:szCs w:val="26"/>
        </w:rPr>
      </w:pPr>
      <w:r w:rsidRPr="00AF24F3">
        <w:rPr>
          <w:rFonts w:ascii="Times New Roman" w:hAnsi="Times New Roman" w:cs="Times New Roman"/>
          <w:color w:val="000000"/>
          <w:sz w:val="26"/>
          <w:szCs w:val="26"/>
          <w:lang w:val="uk-UA"/>
        </w:rPr>
        <w:t xml:space="preserve">- документи,  згідно  з  якими  надійшли  товари, що підлягають </w:t>
      </w:r>
      <w:r w:rsidRPr="00AF24F3">
        <w:rPr>
          <w:rFonts w:ascii="Times New Roman" w:hAnsi="Times New Roman" w:cs="Times New Roman"/>
          <w:color w:val="000000"/>
          <w:sz w:val="26"/>
          <w:szCs w:val="26"/>
          <w:lang w:val="uk-UA"/>
        </w:rPr>
        <w:br/>
        <w:t xml:space="preserve">обов'язковій  сертифікації,  з  позначенням  реєстраційних номерів </w:t>
      </w:r>
      <w:r w:rsidRPr="00AF24F3">
        <w:rPr>
          <w:rFonts w:ascii="Times New Roman" w:hAnsi="Times New Roman" w:cs="Times New Roman"/>
          <w:color w:val="000000"/>
          <w:sz w:val="26"/>
          <w:szCs w:val="26"/>
          <w:lang w:val="uk-UA"/>
        </w:rPr>
        <w:br/>
        <w:t xml:space="preserve">сертифіката відповідності чи свідоцтва про визнання  відповідності </w:t>
      </w:r>
      <w:r w:rsidRPr="00AF24F3">
        <w:rPr>
          <w:rFonts w:ascii="Times New Roman" w:hAnsi="Times New Roman" w:cs="Times New Roman"/>
          <w:color w:val="000000"/>
          <w:sz w:val="26"/>
          <w:szCs w:val="26"/>
          <w:lang w:val="uk-UA"/>
        </w:rPr>
        <w:br/>
        <w:t xml:space="preserve">та/або декларації про відповідність, якщо це встановлено технічним </w:t>
      </w:r>
      <w:r w:rsidRPr="00AF24F3">
        <w:rPr>
          <w:rFonts w:ascii="Times New Roman" w:hAnsi="Times New Roman" w:cs="Times New Roman"/>
          <w:color w:val="000000"/>
          <w:sz w:val="26"/>
          <w:szCs w:val="26"/>
          <w:lang w:val="uk-UA"/>
        </w:rPr>
        <w:br/>
        <w:t>регламентом  з  підтвердження  відповідності на відповідний товар;</w:t>
      </w:r>
      <w:r w:rsidRPr="00AF24F3">
        <w:rPr>
          <w:color w:val="000000"/>
          <w:sz w:val="26"/>
          <w:szCs w:val="26"/>
        </w:rPr>
        <w:t xml:space="preserve"> </w:t>
      </w:r>
    </w:p>
    <w:p w:rsidR="007E3CE9" w:rsidRPr="00AF24F3" w:rsidRDefault="007E3CE9" w:rsidP="007E3CE9">
      <w:pPr>
        <w:pStyle w:val="HTML"/>
        <w:shd w:val="clear" w:color="auto" w:fill="FFFFFF"/>
        <w:ind w:firstLine="360"/>
        <w:jc w:val="both"/>
        <w:textAlignment w:val="baseline"/>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документи</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що</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засвідчують</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відповідність</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якості</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товарів</w:t>
      </w:r>
      <w:proofErr w:type="spellEnd"/>
      <w:r w:rsidRPr="00AF24F3">
        <w:rPr>
          <w:rFonts w:ascii="Times New Roman" w:hAnsi="Times New Roman" w:cs="Times New Roman"/>
          <w:color w:val="000000"/>
          <w:sz w:val="26"/>
          <w:szCs w:val="26"/>
        </w:rPr>
        <w:t xml:space="preserve"> </w:t>
      </w:r>
      <w:r w:rsidRPr="00AF24F3">
        <w:rPr>
          <w:rFonts w:ascii="Times New Roman" w:hAnsi="Times New Roman" w:cs="Times New Roman"/>
          <w:color w:val="000000"/>
          <w:sz w:val="26"/>
          <w:szCs w:val="26"/>
        </w:rPr>
        <w:br/>
      </w:r>
      <w:proofErr w:type="spellStart"/>
      <w:r w:rsidRPr="00AF24F3">
        <w:rPr>
          <w:rFonts w:ascii="Times New Roman" w:hAnsi="Times New Roman" w:cs="Times New Roman"/>
          <w:color w:val="000000"/>
          <w:sz w:val="26"/>
          <w:szCs w:val="26"/>
        </w:rPr>
        <w:t>вимогам</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нормативних</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документів</w:t>
      </w:r>
      <w:proofErr w:type="spellEnd"/>
      <w:r w:rsidRPr="00AF24F3">
        <w:rPr>
          <w:rFonts w:ascii="Times New Roman" w:hAnsi="Times New Roman" w:cs="Times New Roman"/>
          <w:color w:val="000000"/>
          <w:sz w:val="26"/>
          <w:szCs w:val="26"/>
        </w:rPr>
        <w:t xml:space="preserve">  (для  </w:t>
      </w:r>
      <w:proofErr w:type="spellStart"/>
      <w:r w:rsidRPr="00AF24F3">
        <w:rPr>
          <w:rFonts w:ascii="Times New Roman" w:hAnsi="Times New Roman" w:cs="Times New Roman"/>
          <w:color w:val="000000"/>
          <w:sz w:val="26"/>
          <w:szCs w:val="26"/>
        </w:rPr>
        <w:t>імпортних</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товарі</w:t>
      </w:r>
      <w:proofErr w:type="gramStart"/>
      <w:r w:rsidRPr="00AF24F3">
        <w:rPr>
          <w:rFonts w:ascii="Times New Roman" w:hAnsi="Times New Roman" w:cs="Times New Roman"/>
          <w:color w:val="000000"/>
          <w:sz w:val="26"/>
          <w:szCs w:val="26"/>
        </w:rPr>
        <w:t>в</w:t>
      </w:r>
      <w:proofErr w:type="spellEnd"/>
      <w:proofErr w:type="gramEnd"/>
      <w:r w:rsidRPr="00AF24F3">
        <w:rPr>
          <w:rFonts w:ascii="Times New Roman" w:hAnsi="Times New Roman" w:cs="Times New Roman"/>
          <w:color w:val="000000"/>
          <w:sz w:val="26"/>
          <w:szCs w:val="26"/>
        </w:rPr>
        <w:t xml:space="preserve">  -  </w:t>
      </w:r>
      <w:proofErr w:type="spellStart"/>
      <w:proofErr w:type="gramStart"/>
      <w:r w:rsidRPr="00AF24F3">
        <w:rPr>
          <w:rFonts w:ascii="Times New Roman" w:hAnsi="Times New Roman" w:cs="Times New Roman"/>
          <w:color w:val="000000"/>
          <w:sz w:val="26"/>
          <w:szCs w:val="26"/>
        </w:rPr>
        <w:t>коп</w:t>
      </w:r>
      <w:proofErr w:type="gramEnd"/>
      <w:r w:rsidRPr="00AF24F3">
        <w:rPr>
          <w:rFonts w:ascii="Times New Roman" w:hAnsi="Times New Roman" w:cs="Times New Roman"/>
          <w:color w:val="000000"/>
          <w:sz w:val="26"/>
          <w:szCs w:val="26"/>
        </w:rPr>
        <w:t>ії</w:t>
      </w:r>
      <w:proofErr w:type="spellEnd"/>
      <w:r w:rsidRPr="00AF24F3">
        <w:rPr>
          <w:rFonts w:ascii="Times New Roman" w:hAnsi="Times New Roman" w:cs="Times New Roman"/>
          <w:color w:val="000000"/>
          <w:sz w:val="26"/>
          <w:szCs w:val="26"/>
        </w:rPr>
        <w:t xml:space="preserve"> </w:t>
      </w:r>
      <w:r w:rsidRPr="00AF24F3">
        <w:rPr>
          <w:rFonts w:ascii="Times New Roman" w:hAnsi="Times New Roman" w:cs="Times New Roman"/>
          <w:color w:val="000000"/>
          <w:sz w:val="26"/>
          <w:szCs w:val="26"/>
        </w:rPr>
        <w:br/>
      </w:r>
      <w:proofErr w:type="spellStart"/>
      <w:r w:rsidRPr="00AF24F3">
        <w:rPr>
          <w:rFonts w:ascii="Times New Roman" w:hAnsi="Times New Roman" w:cs="Times New Roman"/>
          <w:color w:val="000000"/>
          <w:sz w:val="26"/>
          <w:szCs w:val="26"/>
        </w:rPr>
        <w:t>сертифікатів</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викладені</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мовою</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країни-експортера</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і</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українською</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або</w:t>
      </w:r>
      <w:proofErr w:type="spellEnd"/>
      <w:r w:rsidRPr="00AF24F3">
        <w:rPr>
          <w:rFonts w:ascii="Times New Roman" w:hAnsi="Times New Roman" w:cs="Times New Roman"/>
          <w:color w:val="000000"/>
          <w:sz w:val="26"/>
          <w:szCs w:val="26"/>
        </w:rPr>
        <w:t xml:space="preserve"> </w:t>
      </w:r>
      <w:r w:rsidRPr="00AF24F3">
        <w:rPr>
          <w:rFonts w:ascii="Times New Roman" w:hAnsi="Times New Roman" w:cs="Times New Roman"/>
          <w:color w:val="000000"/>
          <w:sz w:val="26"/>
          <w:szCs w:val="26"/>
        </w:rPr>
        <w:br/>
      </w:r>
      <w:proofErr w:type="spellStart"/>
      <w:r w:rsidRPr="00AF24F3">
        <w:rPr>
          <w:rFonts w:ascii="Times New Roman" w:hAnsi="Times New Roman" w:cs="Times New Roman"/>
          <w:color w:val="000000"/>
          <w:sz w:val="26"/>
          <w:szCs w:val="26"/>
        </w:rPr>
        <w:t>російською</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мовою</w:t>
      </w:r>
      <w:proofErr w:type="spellEnd"/>
      <w:r w:rsidRPr="00AF24F3">
        <w:rPr>
          <w:rFonts w:ascii="Times New Roman" w:hAnsi="Times New Roman" w:cs="Times New Roman"/>
          <w:color w:val="000000"/>
          <w:sz w:val="26"/>
          <w:szCs w:val="26"/>
        </w:rPr>
        <w:t xml:space="preserve"> та </w:t>
      </w:r>
      <w:proofErr w:type="spellStart"/>
      <w:r w:rsidRPr="00AF24F3">
        <w:rPr>
          <w:rFonts w:ascii="Times New Roman" w:hAnsi="Times New Roman" w:cs="Times New Roman"/>
          <w:color w:val="000000"/>
          <w:sz w:val="26"/>
          <w:szCs w:val="26"/>
        </w:rPr>
        <w:t>завірені</w:t>
      </w:r>
      <w:proofErr w:type="spellEnd"/>
      <w:r w:rsidRPr="00AF24F3">
        <w:rPr>
          <w:rFonts w:ascii="Times New Roman" w:hAnsi="Times New Roman" w:cs="Times New Roman"/>
          <w:color w:val="000000"/>
          <w:sz w:val="26"/>
          <w:szCs w:val="26"/>
        </w:rPr>
        <w:t xml:space="preserve"> печаткою </w:t>
      </w:r>
      <w:proofErr w:type="spellStart"/>
      <w:r w:rsidRPr="00AF24F3">
        <w:rPr>
          <w:rFonts w:ascii="Times New Roman" w:hAnsi="Times New Roman" w:cs="Times New Roman"/>
          <w:color w:val="000000"/>
          <w:sz w:val="26"/>
          <w:szCs w:val="26"/>
        </w:rPr>
        <w:t>суб'єкта</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господарювання</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від</w:t>
      </w:r>
      <w:proofErr w:type="spellEnd"/>
      <w:r w:rsidRPr="00AF24F3">
        <w:rPr>
          <w:rFonts w:ascii="Times New Roman" w:hAnsi="Times New Roman" w:cs="Times New Roman"/>
          <w:color w:val="000000"/>
          <w:sz w:val="26"/>
          <w:szCs w:val="26"/>
        </w:rPr>
        <w:t xml:space="preserve"> </w:t>
      </w:r>
      <w:r w:rsidRPr="00AF24F3">
        <w:rPr>
          <w:rFonts w:ascii="Times New Roman" w:hAnsi="Times New Roman" w:cs="Times New Roman"/>
          <w:color w:val="000000"/>
          <w:sz w:val="26"/>
          <w:szCs w:val="26"/>
        </w:rPr>
        <w:br/>
      </w:r>
      <w:proofErr w:type="spellStart"/>
      <w:r w:rsidRPr="00AF24F3">
        <w:rPr>
          <w:rFonts w:ascii="Times New Roman" w:hAnsi="Times New Roman" w:cs="Times New Roman"/>
          <w:color w:val="000000"/>
          <w:sz w:val="26"/>
          <w:szCs w:val="26"/>
        </w:rPr>
        <w:t>якого</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одержані</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ці</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товари</w:t>
      </w:r>
      <w:proofErr w:type="spellEnd"/>
      <w:r w:rsidRPr="00AF24F3">
        <w:rPr>
          <w:rFonts w:ascii="Times New Roman" w:hAnsi="Times New Roman" w:cs="Times New Roman"/>
          <w:color w:val="000000"/>
          <w:sz w:val="26"/>
          <w:szCs w:val="26"/>
        </w:rPr>
        <w:t>)</w:t>
      </w:r>
      <w:r w:rsidRPr="00AF24F3">
        <w:rPr>
          <w:rFonts w:ascii="Times New Roman" w:hAnsi="Times New Roman" w:cs="Times New Roman"/>
          <w:color w:val="000000"/>
          <w:sz w:val="26"/>
          <w:szCs w:val="26"/>
          <w:lang w:val="uk-UA"/>
        </w:rPr>
        <w:t>;</w:t>
      </w:r>
    </w:p>
    <w:p w:rsidR="007E3CE9" w:rsidRPr="00AF24F3" w:rsidRDefault="007E3CE9" w:rsidP="007E3CE9">
      <w:pPr>
        <w:jc w:val="both"/>
        <w:rPr>
          <w:color w:val="000000"/>
          <w:sz w:val="26"/>
          <w:szCs w:val="26"/>
          <w:lang w:val="ru-RU"/>
        </w:rPr>
      </w:pPr>
      <w:r w:rsidRPr="00AF24F3">
        <w:rPr>
          <w:color w:val="000000"/>
          <w:sz w:val="26"/>
          <w:szCs w:val="26"/>
          <w:lang w:val="ru-RU"/>
        </w:rPr>
        <w:t xml:space="preserve">          - </w:t>
      </w:r>
      <w:proofErr w:type="spellStart"/>
      <w:r w:rsidRPr="00AF24F3">
        <w:rPr>
          <w:color w:val="000000"/>
          <w:sz w:val="26"/>
          <w:szCs w:val="26"/>
          <w:lang w:val="ru-RU"/>
        </w:rPr>
        <w:t>копії</w:t>
      </w:r>
      <w:proofErr w:type="spellEnd"/>
      <w:r w:rsidRPr="00AF24F3">
        <w:rPr>
          <w:color w:val="000000"/>
          <w:sz w:val="26"/>
          <w:szCs w:val="26"/>
          <w:lang w:val="ru-RU"/>
        </w:rPr>
        <w:t xml:space="preserve"> </w:t>
      </w:r>
      <w:proofErr w:type="spellStart"/>
      <w:r w:rsidRPr="00AF24F3">
        <w:rPr>
          <w:color w:val="000000"/>
          <w:sz w:val="26"/>
          <w:szCs w:val="26"/>
          <w:lang w:val="ru-RU"/>
        </w:rPr>
        <w:t>гі</w:t>
      </w:r>
      <w:proofErr w:type="gramStart"/>
      <w:r w:rsidRPr="00AF24F3">
        <w:rPr>
          <w:color w:val="000000"/>
          <w:sz w:val="26"/>
          <w:szCs w:val="26"/>
          <w:lang w:val="ru-RU"/>
        </w:rPr>
        <w:t>г</w:t>
      </w:r>
      <w:proofErr w:type="gramEnd"/>
      <w:r w:rsidRPr="00AF24F3">
        <w:rPr>
          <w:color w:val="000000"/>
          <w:sz w:val="26"/>
          <w:szCs w:val="26"/>
          <w:lang w:val="ru-RU"/>
        </w:rPr>
        <w:t>ієнічних</w:t>
      </w:r>
      <w:proofErr w:type="spellEnd"/>
      <w:r w:rsidRPr="00AF24F3">
        <w:rPr>
          <w:color w:val="000000"/>
          <w:sz w:val="26"/>
          <w:szCs w:val="26"/>
          <w:lang w:val="ru-RU"/>
        </w:rPr>
        <w:t xml:space="preserve"> </w:t>
      </w:r>
      <w:proofErr w:type="spellStart"/>
      <w:r w:rsidRPr="00AF24F3">
        <w:rPr>
          <w:color w:val="000000"/>
          <w:sz w:val="26"/>
          <w:szCs w:val="26"/>
          <w:lang w:val="ru-RU"/>
        </w:rPr>
        <w:t>висновків</w:t>
      </w:r>
      <w:proofErr w:type="spellEnd"/>
      <w:r w:rsidRPr="00AF24F3">
        <w:rPr>
          <w:color w:val="000000"/>
          <w:sz w:val="26"/>
          <w:szCs w:val="26"/>
          <w:lang w:val="ru-RU"/>
        </w:rPr>
        <w:t>;</w:t>
      </w:r>
    </w:p>
    <w:p w:rsidR="007E3CE9" w:rsidRPr="00AF24F3" w:rsidRDefault="007E3CE9" w:rsidP="007E3CE9">
      <w:pPr>
        <w:jc w:val="both"/>
        <w:rPr>
          <w:color w:val="000000"/>
          <w:sz w:val="26"/>
          <w:szCs w:val="26"/>
          <w:lang w:val="ru-RU"/>
        </w:rPr>
      </w:pPr>
      <w:r w:rsidRPr="00AF24F3">
        <w:rPr>
          <w:color w:val="000000"/>
          <w:sz w:val="26"/>
          <w:szCs w:val="26"/>
          <w:lang w:val="ru-RU"/>
        </w:rPr>
        <w:t xml:space="preserve">          - </w:t>
      </w:r>
      <w:proofErr w:type="spellStart"/>
      <w:proofErr w:type="gramStart"/>
      <w:r w:rsidRPr="00AF24F3">
        <w:rPr>
          <w:color w:val="000000"/>
          <w:sz w:val="26"/>
          <w:szCs w:val="26"/>
          <w:lang w:val="ru-RU"/>
        </w:rPr>
        <w:t>св</w:t>
      </w:r>
      <w:proofErr w:type="gramEnd"/>
      <w:r w:rsidRPr="00AF24F3">
        <w:rPr>
          <w:color w:val="000000"/>
          <w:sz w:val="26"/>
          <w:szCs w:val="26"/>
          <w:lang w:val="ru-RU"/>
        </w:rPr>
        <w:t>ідоцтво</w:t>
      </w:r>
      <w:proofErr w:type="spellEnd"/>
      <w:r w:rsidRPr="00AF24F3">
        <w:rPr>
          <w:color w:val="000000"/>
          <w:sz w:val="26"/>
          <w:szCs w:val="26"/>
          <w:lang w:val="ru-RU"/>
        </w:rPr>
        <w:t xml:space="preserve"> про </w:t>
      </w:r>
      <w:proofErr w:type="spellStart"/>
      <w:r w:rsidRPr="00AF24F3">
        <w:rPr>
          <w:color w:val="000000"/>
          <w:sz w:val="26"/>
          <w:szCs w:val="26"/>
          <w:lang w:val="ru-RU"/>
        </w:rPr>
        <w:t>реєстрацію</w:t>
      </w:r>
      <w:proofErr w:type="spellEnd"/>
      <w:r w:rsidRPr="00AF24F3">
        <w:rPr>
          <w:color w:val="000000"/>
          <w:sz w:val="26"/>
          <w:szCs w:val="26"/>
          <w:lang w:val="ru-RU"/>
        </w:rPr>
        <w:t xml:space="preserve"> транспортного </w:t>
      </w:r>
      <w:proofErr w:type="spellStart"/>
      <w:r w:rsidRPr="00AF24F3">
        <w:rPr>
          <w:color w:val="000000"/>
          <w:sz w:val="26"/>
          <w:szCs w:val="26"/>
          <w:lang w:val="ru-RU"/>
        </w:rPr>
        <w:t>засобу</w:t>
      </w:r>
      <w:proofErr w:type="spellEnd"/>
      <w:r w:rsidRPr="00AF24F3">
        <w:rPr>
          <w:color w:val="000000"/>
          <w:sz w:val="26"/>
          <w:szCs w:val="26"/>
          <w:lang w:val="ru-RU"/>
        </w:rPr>
        <w:t xml:space="preserve"> </w:t>
      </w:r>
      <w:proofErr w:type="spellStart"/>
      <w:r w:rsidRPr="00AF24F3">
        <w:rPr>
          <w:color w:val="000000"/>
          <w:sz w:val="26"/>
          <w:szCs w:val="26"/>
          <w:lang w:val="ru-RU"/>
        </w:rPr>
        <w:t>з</w:t>
      </w:r>
      <w:proofErr w:type="spellEnd"/>
      <w:r w:rsidRPr="00AF24F3">
        <w:rPr>
          <w:color w:val="000000"/>
          <w:sz w:val="26"/>
          <w:szCs w:val="26"/>
          <w:lang w:val="ru-RU"/>
        </w:rPr>
        <w:t xml:space="preserve"> </w:t>
      </w:r>
      <w:proofErr w:type="spellStart"/>
      <w:r w:rsidRPr="00AF24F3">
        <w:rPr>
          <w:color w:val="000000"/>
          <w:sz w:val="26"/>
          <w:szCs w:val="26"/>
          <w:lang w:val="ru-RU"/>
        </w:rPr>
        <w:t>відмітками</w:t>
      </w:r>
      <w:proofErr w:type="spellEnd"/>
      <w:r w:rsidRPr="00AF24F3">
        <w:rPr>
          <w:color w:val="000000"/>
          <w:sz w:val="26"/>
          <w:szCs w:val="26"/>
          <w:lang w:val="ru-RU"/>
        </w:rPr>
        <w:t xml:space="preserve"> про </w:t>
      </w:r>
      <w:proofErr w:type="spellStart"/>
      <w:r w:rsidRPr="00AF24F3">
        <w:rPr>
          <w:color w:val="000000"/>
          <w:sz w:val="26"/>
          <w:szCs w:val="26"/>
          <w:lang w:val="ru-RU"/>
        </w:rPr>
        <w:t>переобладнання</w:t>
      </w:r>
      <w:proofErr w:type="spellEnd"/>
      <w:r w:rsidRPr="00AF24F3">
        <w:rPr>
          <w:color w:val="000000"/>
          <w:sz w:val="26"/>
          <w:szCs w:val="26"/>
          <w:lang w:val="ru-RU"/>
        </w:rPr>
        <w:t xml:space="preserve"> транспортного </w:t>
      </w:r>
      <w:proofErr w:type="spellStart"/>
      <w:r w:rsidRPr="00AF24F3">
        <w:rPr>
          <w:color w:val="000000"/>
          <w:sz w:val="26"/>
          <w:szCs w:val="26"/>
          <w:lang w:val="ru-RU"/>
        </w:rPr>
        <w:t>засобу</w:t>
      </w:r>
      <w:proofErr w:type="spellEnd"/>
      <w:r w:rsidRPr="00AF24F3">
        <w:rPr>
          <w:color w:val="000000"/>
          <w:sz w:val="26"/>
          <w:szCs w:val="26"/>
          <w:lang w:val="ru-RU"/>
        </w:rPr>
        <w:t xml:space="preserve">, </w:t>
      </w:r>
      <w:proofErr w:type="spellStart"/>
      <w:r w:rsidRPr="00AF24F3">
        <w:rPr>
          <w:color w:val="000000"/>
          <w:sz w:val="26"/>
          <w:szCs w:val="26"/>
          <w:lang w:val="ru-RU"/>
        </w:rPr>
        <w:t>видане</w:t>
      </w:r>
      <w:proofErr w:type="spellEnd"/>
      <w:r w:rsidRPr="00AF24F3">
        <w:rPr>
          <w:color w:val="000000"/>
          <w:sz w:val="26"/>
          <w:szCs w:val="26"/>
          <w:lang w:val="ru-RU"/>
        </w:rPr>
        <w:t xml:space="preserve"> у </w:t>
      </w:r>
      <w:proofErr w:type="spellStart"/>
      <w:r w:rsidRPr="00AF24F3">
        <w:rPr>
          <w:color w:val="000000"/>
          <w:sz w:val="26"/>
          <w:szCs w:val="26"/>
          <w:lang w:val="ru-RU"/>
        </w:rPr>
        <w:t>встановленому</w:t>
      </w:r>
      <w:proofErr w:type="spellEnd"/>
      <w:r w:rsidRPr="00AF24F3">
        <w:rPr>
          <w:color w:val="000000"/>
          <w:sz w:val="26"/>
          <w:szCs w:val="26"/>
          <w:lang w:val="ru-RU"/>
        </w:rPr>
        <w:t xml:space="preserve"> порядку </w:t>
      </w:r>
      <w:proofErr w:type="spellStart"/>
      <w:r w:rsidRPr="00AF24F3">
        <w:rPr>
          <w:color w:val="000000"/>
          <w:sz w:val="26"/>
          <w:szCs w:val="26"/>
          <w:lang w:val="ru-RU"/>
        </w:rPr>
        <w:t>підрозділами</w:t>
      </w:r>
      <w:proofErr w:type="spellEnd"/>
      <w:r w:rsidRPr="00AF24F3">
        <w:rPr>
          <w:color w:val="000000"/>
          <w:sz w:val="26"/>
          <w:szCs w:val="26"/>
          <w:lang w:val="ru-RU"/>
        </w:rPr>
        <w:t xml:space="preserve"> ДАІ МВС </w:t>
      </w:r>
      <w:proofErr w:type="spellStart"/>
      <w:r w:rsidRPr="00AF24F3">
        <w:rPr>
          <w:color w:val="000000"/>
          <w:sz w:val="26"/>
          <w:szCs w:val="26"/>
          <w:lang w:val="ru-RU"/>
        </w:rPr>
        <w:t>України</w:t>
      </w:r>
      <w:proofErr w:type="spellEnd"/>
      <w:r w:rsidRPr="00AF24F3">
        <w:rPr>
          <w:color w:val="000000"/>
          <w:sz w:val="26"/>
          <w:szCs w:val="26"/>
          <w:lang w:val="ru-RU"/>
        </w:rPr>
        <w:t>;</w:t>
      </w:r>
    </w:p>
    <w:p w:rsidR="007E3CE9" w:rsidRPr="00AF24F3" w:rsidRDefault="007E3CE9" w:rsidP="007E3CE9">
      <w:pPr>
        <w:jc w:val="both"/>
        <w:rPr>
          <w:color w:val="000000"/>
          <w:sz w:val="26"/>
          <w:szCs w:val="26"/>
          <w:lang w:val="ru-RU"/>
        </w:rPr>
      </w:pPr>
      <w:r w:rsidRPr="00AF24F3">
        <w:rPr>
          <w:color w:val="000000"/>
          <w:sz w:val="26"/>
          <w:szCs w:val="26"/>
          <w:lang w:val="ru-RU"/>
        </w:rPr>
        <w:t xml:space="preserve">          - </w:t>
      </w:r>
      <w:proofErr w:type="spellStart"/>
      <w:r w:rsidRPr="00AF24F3">
        <w:rPr>
          <w:color w:val="000000"/>
          <w:sz w:val="26"/>
          <w:szCs w:val="26"/>
          <w:lang w:val="ru-RU"/>
        </w:rPr>
        <w:t>висновок</w:t>
      </w:r>
      <w:proofErr w:type="spellEnd"/>
      <w:r w:rsidRPr="00AF24F3">
        <w:rPr>
          <w:color w:val="000000"/>
          <w:sz w:val="26"/>
          <w:szCs w:val="26"/>
          <w:lang w:val="ru-RU"/>
        </w:rPr>
        <w:t xml:space="preserve"> </w:t>
      </w:r>
      <w:proofErr w:type="spellStart"/>
      <w:r w:rsidRPr="00AF24F3">
        <w:rPr>
          <w:color w:val="000000"/>
          <w:sz w:val="26"/>
          <w:szCs w:val="26"/>
          <w:lang w:val="ru-RU"/>
        </w:rPr>
        <w:t>державної</w:t>
      </w:r>
      <w:proofErr w:type="spellEnd"/>
      <w:r w:rsidRPr="00AF24F3">
        <w:rPr>
          <w:color w:val="000000"/>
          <w:sz w:val="26"/>
          <w:szCs w:val="26"/>
          <w:lang w:val="ru-RU"/>
        </w:rPr>
        <w:t xml:space="preserve"> </w:t>
      </w:r>
      <w:proofErr w:type="spellStart"/>
      <w:r w:rsidRPr="00AF24F3">
        <w:rPr>
          <w:color w:val="000000"/>
          <w:sz w:val="26"/>
          <w:szCs w:val="26"/>
          <w:lang w:val="ru-RU"/>
        </w:rPr>
        <w:t>санітарно-епідеміологічної</w:t>
      </w:r>
      <w:proofErr w:type="spellEnd"/>
      <w:r w:rsidRPr="00AF24F3">
        <w:rPr>
          <w:color w:val="000000"/>
          <w:sz w:val="26"/>
          <w:szCs w:val="26"/>
          <w:lang w:val="ru-RU"/>
        </w:rPr>
        <w:t xml:space="preserve"> </w:t>
      </w:r>
      <w:proofErr w:type="spellStart"/>
      <w:r w:rsidRPr="00AF24F3">
        <w:rPr>
          <w:color w:val="000000"/>
          <w:sz w:val="26"/>
          <w:szCs w:val="26"/>
          <w:lang w:val="ru-RU"/>
        </w:rPr>
        <w:t>експертизи</w:t>
      </w:r>
      <w:proofErr w:type="spellEnd"/>
      <w:r w:rsidRPr="00AF24F3">
        <w:rPr>
          <w:color w:val="000000"/>
          <w:sz w:val="26"/>
          <w:szCs w:val="26"/>
          <w:lang w:val="ru-RU"/>
        </w:rPr>
        <w:t xml:space="preserve">, </w:t>
      </w:r>
      <w:proofErr w:type="spellStart"/>
      <w:r w:rsidRPr="00AF24F3">
        <w:rPr>
          <w:color w:val="000000"/>
          <w:sz w:val="26"/>
          <w:szCs w:val="26"/>
          <w:lang w:val="ru-RU"/>
        </w:rPr>
        <w:t>виданий</w:t>
      </w:r>
      <w:proofErr w:type="spellEnd"/>
      <w:r w:rsidRPr="00AF24F3">
        <w:rPr>
          <w:color w:val="000000"/>
          <w:sz w:val="26"/>
          <w:szCs w:val="26"/>
          <w:lang w:val="ru-RU"/>
        </w:rPr>
        <w:t xml:space="preserve"> </w:t>
      </w:r>
      <w:proofErr w:type="spellStart"/>
      <w:r w:rsidRPr="00AF24F3">
        <w:rPr>
          <w:color w:val="000000"/>
          <w:sz w:val="26"/>
          <w:szCs w:val="26"/>
          <w:lang w:val="ru-RU"/>
        </w:rPr>
        <w:t>уповноваженим</w:t>
      </w:r>
      <w:proofErr w:type="spellEnd"/>
      <w:r w:rsidRPr="00AF24F3">
        <w:rPr>
          <w:color w:val="000000"/>
          <w:sz w:val="26"/>
          <w:szCs w:val="26"/>
          <w:lang w:val="ru-RU"/>
        </w:rPr>
        <w:t xml:space="preserve"> </w:t>
      </w:r>
      <w:proofErr w:type="spellStart"/>
      <w:r w:rsidRPr="00AF24F3">
        <w:rPr>
          <w:color w:val="000000"/>
          <w:sz w:val="26"/>
          <w:szCs w:val="26"/>
          <w:lang w:val="ru-RU"/>
        </w:rPr>
        <w:t>підрозділом</w:t>
      </w:r>
      <w:proofErr w:type="spellEnd"/>
      <w:proofErr w:type="gramStart"/>
      <w:r w:rsidRPr="00AF24F3">
        <w:rPr>
          <w:color w:val="000000"/>
          <w:sz w:val="26"/>
          <w:szCs w:val="26"/>
          <w:lang w:val="ru-RU"/>
        </w:rPr>
        <w:t xml:space="preserve"> </w:t>
      </w:r>
      <w:proofErr w:type="spellStart"/>
      <w:r w:rsidRPr="00AF24F3">
        <w:rPr>
          <w:color w:val="000000"/>
          <w:sz w:val="26"/>
          <w:szCs w:val="26"/>
          <w:lang w:val="ru-RU"/>
        </w:rPr>
        <w:t>Д</w:t>
      </w:r>
      <w:proofErr w:type="gramEnd"/>
      <w:r w:rsidRPr="00AF24F3">
        <w:rPr>
          <w:color w:val="000000"/>
          <w:sz w:val="26"/>
          <w:szCs w:val="26"/>
          <w:lang w:val="ru-RU"/>
        </w:rPr>
        <w:t>ержавної</w:t>
      </w:r>
      <w:proofErr w:type="spellEnd"/>
      <w:r w:rsidRPr="00AF24F3">
        <w:rPr>
          <w:color w:val="000000"/>
          <w:sz w:val="26"/>
          <w:szCs w:val="26"/>
          <w:lang w:val="ru-RU"/>
        </w:rPr>
        <w:t xml:space="preserve"> </w:t>
      </w:r>
      <w:proofErr w:type="spellStart"/>
      <w:r w:rsidRPr="00AF24F3">
        <w:rPr>
          <w:color w:val="000000"/>
          <w:sz w:val="26"/>
          <w:szCs w:val="26"/>
          <w:lang w:val="ru-RU"/>
        </w:rPr>
        <w:t>санітарно-епідеміологічної</w:t>
      </w:r>
      <w:proofErr w:type="spellEnd"/>
      <w:r w:rsidRPr="00AF24F3">
        <w:rPr>
          <w:color w:val="000000"/>
          <w:sz w:val="26"/>
          <w:szCs w:val="26"/>
          <w:lang w:val="ru-RU"/>
        </w:rPr>
        <w:t xml:space="preserve"> </w:t>
      </w:r>
      <w:proofErr w:type="spellStart"/>
      <w:r w:rsidRPr="00AF24F3">
        <w:rPr>
          <w:color w:val="000000"/>
          <w:sz w:val="26"/>
          <w:szCs w:val="26"/>
          <w:lang w:val="ru-RU"/>
        </w:rPr>
        <w:t>служби</w:t>
      </w:r>
      <w:proofErr w:type="spellEnd"/>
      <w:r w:rsidRPr="00AF24F3">
        <w:rPr>
          <w:color w:val="000000"/>
          <w:sz w:val="26"/>
          <w:szCs w:val="26"/>
          <w:lang w:val="ru-RU"/>
        </w:rPr>
        <w:t xml:space="preserve"> </w:t>
      </w:r>
      <w:proofErr w:type="spellStart"/>
      <w:r w:rsidRPr="00AF24F3">
        <w:rPr>
          <w:color w:val="000000"/>
          <w:sz w:val="26"/>
          <w:szCs w:val="26"/>
          <w:lang w:val="ru-RU"/>
        </w:rPr>
        <w:t>України</w:t>
      </w:r>
      <w:proofErr w:type="spellEnd"/>
      <w:r w:rsidRPr="00AF24F3">
        <w:rPr>
          <w:color w:val="000000"/>
          <w:sz w:val="26"/>
          <w:szCs w:val="26"/>
          <w:lang w:val="ru-RU"/>
        </w:rPr>
        <w:t>;</w:t>
      </w:r>
    </w:p>
    <w:p w:rsidR="007E3CE9" w:rsidRPr="00AF24F3" w:rsidRDefault="007E3CE9" w:rsidP="007E3CE9">
      <w:pPr>
        <w:jc w:val="both"/>
        <w:rPr>
          <w:color w:val="000000"/>
          <w:sz w:val="26"/>
          <w:szCs w:val="26"/>
          <w:lang w:val="ru-RU"/>
        </w:rPr>
      </w:pPr>
      <w:r w:rsidRPr="00AF24F3">
        <w:rPr>
          <w:color w:val="000000"/>
          <w:sz w:val="26"/>
          <w:szCs w:val="26"/>
          <w:lang w:val="ru-RU"/>
        </w:rPr>
        <w:t xml:space="preserve">         - </w:t>
      </w:r>
      <w:proofErr w:type="spellStart"/>
      <w:r w:rsidRPr="00AF24F3">
        <w:rPr>
          <w:color w:val="000000"/>
          <w:sz w:val="26"/>
          <w:szCs w:val="26"/>
          <w:lang w:val="ru-RU"/>
        </w:rPr>
        <w:t>санітарний</w:t>
      </w:r>
      <w:proofErr w:type="spellEnd"/>
      <w:r w:rsidRPr="00AF24F3">
        <w:rPr>
          <w:color w:val="000000"/>
          <w:sz w:val="26"/>
          <w:szCs w:val="26"/>
          <w:lang w:val="ru-RU"/>
        </w:rPr>
        <w:t xml:space="preserve"> паспорт на </w:t>
      </w:r>
      <w:proofErr w:type="spellStart"/>
      <w:r w:rsidRPr="00AF24F3">
        <w:rPr>
          <w:color w:val="000000"/>
          <w:sz w:val="26"/>
          <w:szCs w:val="26"/>
          <w:lang w:val="ru-RU"/>
        </w:rPr>
        <w:t>автомобіль</w:t>
      </w:r>
      <w:proofErr w:type="spellEnd"/>
      <w:r w:rsidRPr="00AF24F3">
        <w:rPr>
          <w:color w:val="000000"/>
          <w:sz w:val="26"/>
          <w:szCs w:val="26"/>
          <w:lang w:val="ru-RU"/>
        </w:rPr>
        <w:t xml:space="preserve">, </w:t>
      </w:r>
      <w:proofErr w:type="spellStart"/>
      <w:r w:rsidRPr="00AF24F3">
        <w:rPr>
          <w:color w:val="000000"/>
          <w:sz w:val="26"/>
          <w:szCs w:val="26"/>
          <w:lang w:val="ru-RU"/>
        </w:rPr>
        <w:t>виданий</w:t>
      </w:r>
      <w:proofErr w:type="spellEnd"/>
      <w:r w:rsidRPr="00AF24F3">
        <w:rPr>
          <w:color w:val="000000"/>
          <w:sz w:val="26"/>
          <w:szCs w:val="26"/>
          <w:lang w:val="ru-RU"/>
        </w:rPr>
        <w:t xml:space="preserve"> </w:t>
      </w:r>
      <w:proofErr w:type="spellStart"/>
      <w:r w:rsidRPr="00AF24F3">
        <w:rPr>
          <w:color w:val="000000"/>
          <w:sz w:val="26"/>
          <w:szCs w:val="26"/>
          <w:lang w:val="ru-RU"/>
        </w:rPr>
        <w:t>уповноваженим</w:t>
      </w:r>
      <w:proofErr w:type="spellEnd"/>
      <w:r w:rsidRPr="00AF24F3">
        <w:rPr>
          <w:color w:val="000000"/>
          <w:sz w:val="26"/>
          <w:szCs w:val="26"/>
          <w:lang w:val="ru-RU"/>
        </w:rPr>
        <w:t xml:space="preserve"> </w:t>
      </w:r>
      <w:proofErr w:type="spellStart"/>
      <w:r w:rsidRPr="00AF24F3">
        <w:rPr>
          <w:color w:val="000000"/>
          <w:sz w:val="26"/>
          <w:szCs w:val="26"/>
          <w:lang w:val="ru-RU"/>
        </w:rPr>
        <w:t>підрозділом</w:t>
      </w:r>
      <w:proofErr w:type="spellEnd"/>
      <w:proofErr w:type="gramStart"/>
      <w:r w:rsidRPr="00AF24F3">
        <w:rPr>
          <w:color w:val="000000"/>
          <w:sz w:val="26"/>
          <w:szCs w:val="26"/>
          <w:lang w:val="ru-RU"/>
        </w:rPr>
        <w:t xml:space="preserve"> </w:t>
      </w:r>
      <w:proofErr w:type="spellStart"/>
      <w:r w:rsidRPr="00AF24F3">
        <w:rPr>
          <w:color w:val="000000"/>
          <w:sz w:val="26"/>
          <w:szCs w:val="26"/>
          <w:lang w:val="ru-RU"/>
        </w:rPr>
        <w:t>Д</w:t>
      </w:r>
      <w:proofErr w:type="gramEnd"/>
      <w:r w:rsidRPr="00AF24F3">
        <w:rPr>
          <w:color w:val="000000"/>
          <w:sz w:val="26"/>
          <w:szCs w:val="26"/>
          <w:lang w:val="ru-RU"/>
        </w:rPr>
        <w:t>ержавної</w:t>
      </w:r>
      <w:proofErr w:type="spellEnd"/>
      <w:r w:rsidRPr="00AF24F3">
        <w:rPr>
          <w:color w:val="000000"/>
          <w:sz w:val="26"/>
          <w:szCs w:val="26"/>
          <w:lang w:val="ru-RU"/>
        </w:rPr>
        <w:t xml:space="preserve"> </w:t>
      </w:r>
      <w:proofErr w:type="spellStart"/>
      <w:r w:rsidRPr="00AF24F3">
        <w:rPr>
          <w:color w:val="000000"/>
          <w:sz w:val="26"/>
          <w:szCs w:val="26"/>
          <w:lang w:val="ru-RU"/>
        </w:rPr>
        <w:t>санітарно-епідеміологічної</w:t>
      </w:r>
      <w:proofErr w:type="spellEnd"/>
      <w:r w:rsidRPr="00AF24F3">
        <w:rPr>
          <w:color w:val="000000"/>
          <w:sz w:val="26"/>
          <w:szCs w:val="26"/>
          <w:lang w:val="ru-RU"/>
        </w:rPr>
        <w:t xml:space="preserve"> </w:t>
      </w:r>
      <w:proofErr w:type="spellStart"/>
      <w:r w:rsidRPr="00AF24F3">
        <w:rPr>
          <w:color w:val="000000"/>
          <w:sz w:val="26"/>
          <w:szCs w:val="26"/>
          <w:lang w:val="ru-RU"/>
        </w:rPr>
        <w:t>служби</w:t>
      </w:r>
      <w:proofErr w:type="spellEnd"/>
      <w:r w:rsidRPr="00AF24F3">
        <w:rPr>
          <w:color w:val="000000"/>
          <w:sz w:val="26"/>
          <w:szCs w:val="26"/>
          <w:lang w:val="ru-RU"/>
        </w:rPr>
        <w:t xml:space="preserve"> </w:t>
      </w:r>
      <w:proofErr w:type="spellStart"/>
      <w:r w:rsidRPr="00AF24F3">
        <w:rPr>
          <w:color w:val="000000"/>
          <w:sz w:val="26"/>
          <w:szCs w:val="26"/>
          <w:lang w:val="ru-RU"/>
        </w:rPr>
        <w:t>України</w:t>
      </w:r>
      <w:proofErr w:type="spellEnd"/>
      <w:r w:rsidRPr="00AF24F3">
        <w:rPr>
          <w:color w:val="000000"/>
          <w:sz w:val="26"/>
          <w:szCs w:val="26"/>
          <w:lang w:val="ru-RU"/>
        </w:rPr>
        <w:t>.</w:t>
      </w:r>
    </w:p>
    <w:p w:rsidR="007E3CE9" w:rsidRPr="00AF24F3" w:rsidRDefault="007E3CE9" w:rsidP="007E3CE9">
      <w:pPr>
        <w:spacing w:after="150"/>
        <w:jc w:val="both"/>
        <w:rPr>
          <w:color w:val="000000"/>
          <w:sz w:val="26"/>
          <w:szCs w:val="26"/>
          <w:lang w:val="ru-RU"/>
        </w:rPr>
      </w:pPr>
      <w:r w:rsidRPr="00AF24F3">
        <w:rPr>
          <w:color w:val="000000"/>
          <w:sz w:val="26"/>
          <w:szCs w:val="26"/>
          <w:lang w:val="ru-RU"/>
        </w:rPr>
        <w:t xml:space="preserve">       4. </w:t>
      </w:r>
      <w:proofErr w:type="spellStart"/>
      <w:r w:rsidRPr="00AF24F3">
        <w:rPr>
          <w:color w:val="000000"/>
          <w:sz w:val="26"/>
          <w:szCs w:val="26"/>
          <w:lang w:val="ru-RU"/>
        </w:rPr>
        <w:t>Торгівлю</w:t>
      </w:r>
      <w:proofErr w:type="spellEnd"/>
      <w:r w:rsidRPr="00AF24F3">
        <w:rPr>
          <w:color w:val="000000"/>
          <w:sz w:val="26"/>
          <w:szCs w:val="26"/>
          <w:lang w:val="ru-RU"/>
        </w:rPr>
        <w:t xml:space="preserve"> </w:t>
      </w:r>
      <w:proofErr w:type="spellStart"/>
      <w:r w:rsidRPr="00AF24F3">
        <w:rPr>
          <w:color w:val="000000"/>
          <w:sz w:val="26"/>
          <w:szCs w:val="26"/>
          <w:lang w:val="ru-RU"/>
        </w:rPr>
        <w:t>продовольчими</w:t>
      </w:r>
      <w:proofErr w:type="spellEnd"/>
      <w:r w:rsidRPr="00AF24F3">
        <w:rPr>
          <w:color w:val="000000"/>
          <w:sz w:val="26"/>
          <w:szCs w:val="26"/>
          <w:lang w:val="ru-RU"/>
        </w:rPr>
        <w:t xml:space="preserve"> та </w:t>
      </w:r>
      <w:proofErr w:type="spellStart"/>
      <w:r w:rsidRPr="00AF24F3">
        <w:rPr>
          <w:color w:val="000000"/>
          <w:sz w:val="26"/>
          <w:szCs w:val="26"/>
          <w:lang w:val="ru-RU"/>
        </w:rPr>
        <w:t>непродовольчими</w:t>
      </w:r>
      <w:proofErr w:type="spellEnd"/>
      <w:r w:rsidRPr="00AF24F3">
        <w:rPr>
          <w:color w:val="000000"/>
          <w:sz w:val="26"/>
          <w:szCs w:val="26"/>
          <w:lang w:val="ru-RU"/>
        </w:rPr>
        <w:t xml:space="preserve"> товарами в </w:t>
      </w:r>
      <w:proofErr w:type="spellStart"/>
      <w:proofErr w:type="gramStart"/>
      <w:r w:rsidRPr="00AF24F3">
        <w:rPr>
          <w:color w:val="000000"/>
          <w:sz w:val="26"/>
          <w:szCs w:val="26"/>
          <w:lang w:val="ru-RU"/>
        </w:rPr>
        <w:t>др</w:t>
      </w:r>
      <w:proofErr w:type="gramEnd"/>
      <w:r w:rsidRPr="00AF24F3">
        <w:rPr>
          <w:color w:val="000000"/>
          <w:sz w:val="26"/>
          <w:szCs w:val="26"/>
          <w:lang w:val="ru-RU"/>
        </w:rPr>
        <w:t>ібороздрібному</w:t>
      </w:r>
      <w:proofErr w:type="spellEnd"/>
      <w:r w:rsidRPr="00AF24F3">
        <w:rPr>
          <w:color w:val="000000"/>
          <w:sz w:val="26"/>
          <w:szCs w:val="26"/>
          <w:lang w:val="ru-RU"/>
        </w:rPr>
        <w:t xml:space="preserve"> </w:t>
      </w:r>
      <w:proofErr w:type="spellStart"/>
      <w:r w:rsidRPr="00AF24F3">
        <w:rPr>
          <w:color w:val="000000"/>
          <w:sz w:val="26"/>
          <w:szCs w:val="26"/>
          <w:lang w:val="ru-RU"/>
        </w:rPr>
        <w:t>торговельному</w:t>
      </w:r>
      <w:proofErr w:type="spellEnd"/>
      <w:r w:rsidRPr="00AF24F3">
        <w:rPr>
          <w:color w:val="000000"/>
          <w:sz w:val="26"/>
          <w:szCs w:val="26"/>
          <w:lang w:val="ru-RU"/>
        </w:rPr>
        <w:t xml:space="preserve"> </w:t>
      </w:r>
      <w:proofErr w:type="spellStart"/>
      <w:r w:rsidRPr="00AF24F3">
        <w:rPr>
          <w:color w:val="000000"/>
          <w:sz w:val="26"/>
          <w:szCs w:val="26"/>
          <w:lang w:val="ru-RU"/>
        </w:rPr>
        <w:t>пункті</w:t>
      </w:r>
      <w:proofErr w:type="spellEnd"/>
      <w:r w:rsidRPr="00AF24F3">
        <w:rPr>
          <w:color w:val="000000"/>
          <w:sz w:val="26"/>
          <w:szCs w:val="26"/>
          <w:lang w:val="ru-RU"/>
        </w:rPr>
        <w:t xml:space="preserve">  </w:t>
      </w:r>
      <w:proofErr w:type="spellStart"/>
      <w:r w:rsidRPr="00AF24F3">
        <w:rPr>
          <w:color w:val="000000"/>
          <w:sz w:val="26"/>
          <w:szCs w:val="26"/>
          <w:lang w:val="ru-RU"/>
        </w:rPr>
        <w:t>дозволяється</w:t>
      </w:r>
      <w:proofErr w:type="spellEnd"/>
      <w:r w:rsidRPr="00AF24F3">
        <w:rPr>
          <w:color w:val="000000"/>
          <w:sz w:val="26"/>
          <w:szCs w:val="26"/>
          <w:lang w:val="ru-RU"/>
        </w:rPr>
        <w:t xml:space="preserve"> </w:t>
      </w:r>
      <w:proofErr w:type="spellStart"/>
      <w:r w:rsidRPr="00AF24F3">
        <w:rPr>
          <w:color w:val="000000"/>
          <w:sz w:val="26"/>
          <w:szCs w:val="26"/>
          <w:lang w:val="ru-RU"/>
        </w:rPr>
        <w:t>лише</w:t>
      </w:r>
      <w:proofErr w:type="spellEnd"/>
      <w:r w:rsidRPr="00AF24F3">
        <w:rPr>
          <w:color w:val="000000"/>
          <w:sz w:val="26"/>
          <w:szCs w:val="26"/>
          <w:lang w:val="ru-RU"/>
        </w:rPr>
        <w:t xml:space="preserve"> за </w:t>
      </w:r>
      <w:proofErr w:type="spellStart"/>
      <w:r w:rsidRPr="00AF24F3">
        <w:rPr>
          <w:color w:val="000000"/>
          <w:sz w:val="26"/>
          <w:szCs w:val="26"/>
          <w:lang w:val="ru-RU"/>
        </w:rPr>
        <w:t>умови</w:t>
      </w:r>
      <w:proofErr w:type="spellEnd"/>
      <w:r w:rsidRPr="00AF24F3">
        <w:rPr>
          <w:color w:val="000000"/>
          <w:sz w:val="26"/>
          <w:szCs w:val="26"/>
          <w:lang w:val="ru-RU"/>
        </w:rPr>
        <w:t xml:space="preserve">, </w:t>
      </w:r>
      <w:proofErr w:type="spellStart"/>
      <w:r w:rsidRPr="00AF24F3">
        <w:rPr>
          <w:color w:val="000000"/>
          <w:sz w:val="26"/>
          <w:szCs w:val="26"/>
          <w:lang w:val="ru-RU"/>
        </w:rPr>
        <w:t>що</w:t>
      </w:r>
      <w:proofErr w:type="spellEnd"/>
      <w:r w:rsidRPr="00AF24F3">
        <w:rPr>
          <w:color w:val="000000"/>
          <w:sz w:val="26"/>
          <w:szCs w:val="26"/>
          <w:lang w:val="ru-RU"/>
        </w:rPr>
        <w:t xml:space="preserve"> </w:t>
      </w:r>
      <w:proofErr w:type="spellStart"/>
      <w:r w:rsidRPr="00AF24F3">
        <w:rPr>
          <w:color w:val="000000"/>
          <w:sz w:val="26"/>
          <w:szCs w:val="26"/>
          <w:lang w:val="ru-RU"/>
        </w:rPr>
        <w:t>продовольчі</w:t>
      </w:r>
      <w:proofErr w:type="spellEnd"/>
      <w:r w:rsidRPr="00AF24F3">
        <w:rPr>
          <w:color w:val="000000"/>
          <w:sz w:val="26"/>
          <w:szCs w:val="26"/>
          <w:lang w:val="ru-RU"/>
        </w:rPr>
        <w:t xml:space="preserve"> </w:t>
      </w:r>
      <w:proofErr w:type="spellStart"/>
      <w:r w:rsidRPr="00AF24F3">
        <w:rPr>
          <w:color w:val="000000"/>
          <w:sz w:val="26"/>
          <w:szCs w:val="26"/>
          <w:lang w:val="ru-RU"/>
        </w:rPr>
        <w:t>товари</w:t>
      </w:r>
      <w:proofErr w:type="spellEnd"/>
      <w:r w:rsidRPr="00AF24F3">
        <w:rPr>
          <w:color w:val="000000"/>
          <w:sz w:val="26"/>
          <w:szCs w:val="26"/>
          <w:lang w:val="ru-RU"/>
        </w:rPr>
        <w:t xml:space="preserve"> </w:t>
      </w:r>
      <w:proofErr w:type="spellStart"/>
      <w:r w:rsidRPr="00AF24F3">
        <w:rPr>
          <w:color w:val="000000"/>
          <w:sz w:val="26"/>
          <w:szCs w:val="26"/>
          <w:lang w:val="ru-RU"/>
        </w:rPr>
        <w:t>фасовані</w:t>
      </w:r>
      <w:proofErr w:type="spellEnd"/>
      <w:r w:rsidRPr="00AF24F3">
        <w:rPr>
          <w:color w:val="000000"/>
          <w:sz w:val="26"/>
          <w:szCs w:val="26"/>
          <w:lang w:val="ru-RU"/>
        </w:rPr>
        <w:t xml:space="preserve">, </w:t>
      </w:r>
      <w:proofErr w:type="spellStart"/>
      <w:r w:rsidRPr="00AF24F3">
        <w:rPr>
          <w:color w:val="000000"/>
          <w:sz w:val="26"/>
          <w:szCs w:val="26"/>
          <w:lang w:val="ru-RU"/>
        </w:rPr>
        <w:t>мають</w:t>
      </w:r>
      <w:proofErr w:type="spellEnd"/>
      <w:r w:rsidRPr="00AF24F3">
        <w:rPr>
          <w:color w:val="000000"/>
          <w:sz w:val="26"/>
          <w:szCs w:val="26"/>
          <w:lang w:val="ru-RU"/>
        </w:rPr>
        <w:t xml:space="preserve"> </w:t>
      </w:r>
      <w:proofErr w:type="spellStart"/>
      <w:r w:rsidRPr="00AF24F3">
        <w:rPr>
          <w:color w:val="000000"/>
          <w:sz w:val="26"/>
          <w:szCs w:val="26"/>
          <w:lang w:val="ru-RU"/>
        </w:rPr>
        <w:t>герметичну</w:t>
      </w:r>
      <w:proofErr w:type="spellEnd"/>
      <w:r w:rsidRPr="00AF24F3">
        <w:rPr>
          <w:color w:val="000000"/>
          <w:sz w:val="26"/>
          <w:szCs w:val="26"/>
          <w:lang w:val="ru-RU"/>
        </w:rPr>
        <w:t xml:space="preserve"> (</w:t>
      </w:r>
      <w:proofErr w:type="spellStart"/>
      <w:r w:rsidRPr="00AF24F3">
        <w:rPr>
          <w:color w:val="000000"/>
          <w:sz w:val="26"/>
          <w:szCs w:val="26"/>
          <w:lang w:val="ru-RU"/>
        </w:rPr>
        <w:t>непошкоджену</w:t>
      </w:r>
      <w:proofErr w:type="spellEnd"/>
      <w:r w:rsidRPr="00AF24F3">
        <w:rPr>
          <w:color w:val="000000"/>
          <w:sz w:val="26"/>
          <w:szCs w:val="26"/>
          <w:lang w:val="ru-RU"/>
        </w:rPr>
        <w:t xml:space="preserve">) упаковку </w:t>
      </w:r>
      <w:proofErr w:type="spellStart"/>
      <w:r w:rsidRPr="00AF24F3">
        <w:rPr>
          <w:color w:val="000000"/>
          <w:sz w:val="26"/>
          <w:szCs w:val="26"/>
          <w:lang w:val="ru-RU"/>
        </w:rPr>
        <w:t>і</w:t>
      </w:r>
      <w:proofErr w:type="spellEnd"/>
      <w:r w:rsidRPr="00AF24F3">
        <w:rPr>
          <w:color w:val="000000"/>
          <w:sz w:val="26"/>
          <w:szCs w:val="26"/>
          <w:lang w:val="ru-RU"/>
        </w:rPr>
        <w:t xml:space="preserve"> при </w:t>
      </w:r>
      <w:proofErr w:type="spellStart"/>
      <w:r w:rsidRPr="00AF24F3">
        <w:rPr>
          <w:color w:val="000000"/>
          <w:sz w:val="26"/>
          <w:szCs w:val="26"/>
          <w:lang w:val="ru-RU"/>
        </w:rPr>
        <w:t>цьому</w:t>
      </w:r>
      <w:proofErr w:type="spellEnd"/>
      <w:r w:rsidRPr="00AF24F3">
        <w:rPr>
          <w:color w:val="000000"/>
          <w:sz w:val="26"/>
          <w:szCs w:val="26"/>
          <w:lang w:val="ru-RU"/>
        </w:rPr>
        <w:t xml:space="preserve"> </w:t>
      </w:r>
      <w:proofErr w:type="spellStart"/>
      <w:r w:rsidRPr="00AF24F3">
        <w:rPr>
          <w:color w:val="000000"/>
          <w:sz w:val="26"/>
          <w:szCs w:val="26"/>
          <w:lang w:val="ru-RU"/>
        </w:rPr>
        <w:t>додержується</w:t>
      </w:r>
      <w:proofErr w:type="spellEnd"/>
      <w:r w:rsidRPr="00AF24F3">
        <w:rPr>
          <w:color w:val="000000"/>
          <w:sz w:val="26"/>
          <w:szCs w:val="26"/>
          <w:lang w:val="ru-RU"/>
        </w:rPr>
        <w:t xml:space="preserve"> принцип товарного </w:t>
      </w:r>
      <w:proofErr w:type="spellStart"/>
      <w:r w:rsidRPr="00AF24F3">
        <w:rPr>
          <w:color w:val="000000"/>
          <w:sz w:val="26"/>
          <w:szCs w:val="26"/>
          <w:lang w:val="ru-RU"/>
        </w:rPr>
        <w:t>сусідства</w:t>
      </w:r>
      <w:proofErr w:type="spellEnd"/>
      <w:r w:rsidRPr="00AF24F3">
        <w:rPr>
          <w:color w:val="000000"/>
          <w:sz w:val="26"/>
          <w:szCs w:val="26"/>
          <w:lang w:val="ru-RU"/>
        </w:rPr>
        <w:t>.</w:t>
      </w:r>
    </w:p>
    <w:p w:rsidR="007E3CE9" w:rsidRPr="00AF24F3" w:rsidRDefault="007E3CE9" w:rsidP="007E3CE9">
      <w:pPr>
        <w:spacing w:after="150"/>
        <w:jc w:val="both"/>
        <w:rPr>
          <w:color w:val="000000"/>
          <w:sz w:val="26"/>
          <w:szCs w:val="26"/>
          <w:lang w:val="ru-RU"/>
        </w:rPr>
      </w:pPr>
      <w:r w:rsidRPr="00AF24F3">
        <w:rPr>
          <w:color w:val="000000"/>
          <w:sz w:val="26"/>
          <w:szCs w:val="26"/>
          <w:lang w:val="ru-RU"/>
        </w:rPr>
        <w:t xml:space="preserve">       5. </w:t>
      </w:r>
      <w:proofErr w:type="spellStart"/>
      <w:r w:rsidRPr="00AF24F3">
        <w:rPr>
          <w:color w:val="000000"/>
          <w:sz w:val="26"/>
          <w:szCs w:val="26"/>
          <w:lang w:val="ru-RU"/>
        </w:rPr>
        <w:t>Місця</w:t>
      </w:r>
      <w:proofErr w:type="spellEnd"/>
      <w:r w:rsidRPr="00AF24F3">
        <w:rPr>
          <w:color w:val="000000"/>
          <w:sz w:val="26"/>
          <w:szCs w:val="26"/>
          <w:lang w:val="ru-RU"/>
        </w:rPr>
        <w:t xml:space="preserve"> для </w:t>
      </w:r>
      <w:proofErr w:type="spellStart"/>
      <w:r w:rsidRPr="00AF24F3">
        <w:rPr>
          <w:color w:val="000000"/>
          <w:sz w:val="26"/>
          <w:szCs w:val="26"/>
          <w:lang w:val="ru-RU"/>
        </w:rPr>
        <w:t>розміщення</w:t>
      </w:r>
      <w:proofErr w:type="spellEnd"/>
      <w:r w:rsidRPr="00AF24F3">
        <w:rPr>
          <w:color w:val="000000"/>
          <w:sz w:val="26"/>
          <w:szCs w:val="26"/>
          <w:lang w:val="ru-RU"/>
        </w:rPr>
        <w:t xml:space="preserve"> </w:t>
      </w:r>
      <w:proofErr w:type="spellStart"/>
      <w:r w:rsidRPr="00AF24F3">
        <w:rPr>
          <w:color w:val="000000"/>
          <w:sz w:val="26"/>
          <w:szCs w:val="26"/>
          <w:lang w:val="ru-RU"/>
        </w:rPr>
        <w:t>пунктів</w:t>
      </w:r>
      <w:proofErr w:type="spellEnd"/>
      <w:r w:rsidRPr="00AF24F3">
        <w:rPr>
          <w:color w:val="000000"/>
          <w:sz w:val="26"/>
          <w:szCs w:val="26"/>
          <w:lang w:val="ru-RU"/>
        </w:rPr>
        <w:t xml:space="preserve"> </w:t>
      </w:r>
      <w:proofErr w:type="spellStart"/>
      <w:proofErr w:type="gramStart"/>
      <w:r w:rsidRPr="00AF24F3">
        <w:rPr>
          <w:color w:val="000000"/>
          <w:sz w:val="26"/>
          <w:szCs w:val="26"/>
          <w:lang w:val="ru-RU"/>
        </w:rPr>
        <w:t>др</w:t>
      </w:r>
      <w:proofErr w:type="gramEnd"/>
      <w:r w:rsidRPr="00AF24F3">
        <w:rPr>
          <w:color w:val="000000"/>
          <w:sz w:val="26"/>
          <w:szCs w:val="26"/>
          <w:lang w:val="ru-RU"/>
        </w:rPr>
        <w:t>ібнороздрібної</w:t>
      </w:r>
      <w:proofErr w:type="spellEnd"/>
      <w:r w:rsidRPr="00AF24F3">
        <w:rPr>
          <w:color w:val="000000"/>
          <w:sz w:val="26"/>
          <w:szCs w:val="26"/>
          <w:lang w:val="ru-RU"/>
        </w:rPr>
        <w:t xml:space="preserve"> </w:t>
      </w:r>
      <w:proofErr w:type="spellStart"/>
      <w:r w:rsidRPr="00AF24F3">
        <w:rPr>
          <w:color w:val="000000"/>
          <w:sz w:val="26"/>
          <w:szCs w:val="26"/>
          <w:lang w:val="ru-RU"/>
        </w:rPr>
        <w:t>торговельної</w:t>
      </w:r>
      <w:proofErr w:type="spellEnd"/>
      <w:r w:rsidRPr="00AF24F3">
        <w:rPr>
          <w:color w:val="000000"/>
          <w:sz w:val="26"/>
          <w:szCs w:val="26"/>
          <w:lang w:val="ru-RU"/>
        </w:rPr>
        <w:t xml:space="preserve"> </w:t>
      </w:r>
      <w:proofErr w:type="spellStart"/>
      <w:r w:rsidRPr="00AF24F3">
        <w:rPr>
          <w:color w:val="000000"/>
          <w:sz w:val="26"/>
          <w:szCs w:val="26"/>
          <w:lang w:val="ru-RU"/>
        </w:rPr>
        <w:t>мережі</w:t>
      </w:r>
      <w:proofErr w:type="spellEnd"/>
      <w:r w:rsidRPr="00AF24F3">
        <w:rPr>
          <w:color w:val="000000"/>
          <w:sz w:val="26"/>
          <w:szCs w:val="26"/>
          <w:lang w:val="ru-RU"/>
        </w:rPr>
        <w:t xml:space="preserve"> </w:t>
      </w:r>
      <w:proofErr w:type="spellStart"/>
      <w:r w:rsidRPr="00AF24F3">
        <w:rPr>
          <w:color w:val="000000"/>
          <w:sz w:val="26"/>
          <w:szCs w:val="26"/>
          <w:lang w:val="ru-RU"/>
        </w:rPr>
        <w:t>визначаються</w:t>
      </w:r>
      <w:proofErr w:type="spellEnd"/>
      <w:r w:rsidRPr="00AF24F3">
        <w:rPr>
          <w:color w:val="000000"/>
          <w:sz w:val="26"/>
          <w:szCs w:val="26"/>
          <w:lang w:val="ru-RU"/>
        </w:rPr>
        <w:t xml:space="preserve"> </w:t>
      </w:r>
      <w:proofErr w:type="spellStart"/>
      <w:r w:rsidRPr="00AF24F3">
        <w:rPr>
          <w:color w:val="000000"/>
          <w:sz w:val="26"/>
          <w:szCs w:val="26"/>
          <w:lang w:val="ru-RU"/>
        </w:rPr>
        <w:t>відповідно</w:t>
      </w:r>
      <w:proofErr w:type="spellEnd"/>
      <w:r w:rsidRPr="00AF24F3">
        <w:rPr>
          <w:color w:val="000000"/>
          <w:sz w:val="26"/>
          <w:szCs w:val="26"/>
          <w:lang w:val="ru-RU"/>
        </w:rPr>
        <w:t xml:space="preserve"> до </w:t>
      </w:r>
      <w:proofErr w:type="spellStart"/>
      <w:r w:rsidRPr="00AF24F3">
        <w:rPr>
          <w:color w:val="000000"/>
          <w:sz w:val="26"/>
          <w:szCs w:val="26"/>
          <w:lang w:val="ru-RU"/>
        </w:rPr>
        <w:t>вимог</w:t>
      </w:r>
      <w:proofErr w:type="spellEnd"/>
      <w:r w:rsidRPr="00AF24F3">
        <w:rPr>
          <w:color w:val="000000"/>
          <w:sz w:val="26"/>
          <w:szCs w:val="26"/>
          <w:lang w:val="ru-RU"/>
        </w:rPr>
        <w:t xml:space="preserve"> </w:t>
      </w:r>
      <w:proofErr w:type="spellStart"/>
      <w:r w:rsidRPr="00AF24F3">
        <w:rPr>
          <w:color w:val="000000"/>
          <w:sz w:val="26"/>
          <w:szCs w:val="26"/>
          <w:lang w:val="ru-RU"/>
        </w:rPr>
        <w:t>Єдиних</w:t>
      </w:r>
      <w:proofErr w:type="spellEnd"/>
      <w:r w:rsidRPr="00AF24F3">
        <w:rPr>
          <w:color w:val="000000"/>
          <w:sz w:val="26"/>
          <w:szCs w:val="26"/>
          <w:lang w:val="ru-RU"/>
        </w:rPr>
        <w:t xml:space="preserve"> правил ремонту </w:t>
      </w:r>
      <w:proofErr w:type="spellStart"/>
      <w:r w:rsidRPr="00AF24F3">
        <w:rPr>
          <w:color w:val="000000"/>
          <w:sz w:val="26"/>
          <w:szCs w:val="26"/>
          <w:lang w:val="ru-RU"/>
        </w:rPr>
        <w:t>і</w:t>
      </w:r>
      <w:proofErr w:type="spellEnd"/>
      <w:r w:rsidRPr="00AF24F3">
        <w:rPr>
          <w:color w:val="000000"/>
          <w:sz w:val="26"/>
          <w:szCs w:val="26"/>
          <w:lang w:val="ru-RU"/>
        </w:rPr>
        <w:t xml:space="preserve"> </w:t>
      </w:r>
      <w:proofErr w:type="spellStart"/>
      <w:r w:rsidRPr="00AF24F3">
        <w:rPr>
          <w:color w:val="000000"/>
          <w:sz w:val="26"/>
          <w:szCs w:val="26"/>
          <w:lang w:val="ru-RU"/>
        </w:rPr>
        <w:t>утримання</w:t>
      </w:r>
      <w:proofErr w:type="spellEnd"/>
      <w:r w:rsidRPr="00AF24F3">
        <w:rPr>
          <w:color w:val="000000"/>
          <w:sz w:val="26"/>
          <w:szCs w:val="26"/>
          <w:lang w:val="ru-RU"/>
        </w:rPr>
        <w:t xml:space="preserve"> </w:t>
      </w:r>
      <w:proofErr w:type="spellStart"/>
      <w:r w:rsidRPr="00AF24F3">
        <w:rPr>
          <w:color w:val="000000"/>
          <w:sz w:val="26"/>
          <w:szCs w:val="26"/>
          <w:lang w:val="ru-RU"/>
        </w:rPr>
        <w:t>автомобільних</w:t>
      </w:r>
      <w:proofErr w:type="spellEnd"/>
      <w:r w:rsidRPr="00AF24F3">
        <w:rPr>
          <w:color w:val="000000"/>
          <w:sz w:val="26"/>
          <w:szCs w:val="26"/>
          <w:lang w:val="ru-RU"/>
        </w:rPr>
        <w:t xml:space="preserve"> </w:t>
      </w:r>
      <w:proofErr w:type="spellStart"/>
      <w:r w:rsidRPr="00AF24F3">
        <w:rPr>
          <w:color w:val="000000"/>
          <w:sz w:val="26"/>
          <w:szCs w:val="26"/>
          <w:lang w:val="ru-RU"/>
        </w:rPr>
        <w:t>доріг</w:t>
      </w:r>
      <w:proofErr w:type="spellEnd"/>
      <w:r w:rsidRPr="00AF24F3">
        <w:rPr>
          <w:color w:val="000000"/>
          <w:sz w:val="26"/>
          <w:szCs w:val="26"/>
          <w:lang w:val="ru-RU"/>
        </w:rPr>
        <w:t xml:space="preserve">, </w:t>
      </w:r>
      <w:proofErr w:type="spellStart"/>
      <w:r w:rsidRPr="00AF24F3">
        <w:rPr>
          <w:color w:val="000000"/>
          <w:sz w:val="26"/>
          <w:szCs w:val="26"/>
          <w:lang w:val="ru-RU"/>
        </w:rPr>
        <w:t>вулиць</w:t>
      </w:r>
      <w:proofErr w:type="spellEnd"/>
      <w:r w:rsidRPr="00AF24F3">
        <w:rPr>
          <w:color w:val="000000"/>
          <w:sz w:val="26"/>
          <w:szCs w:val="26"/>
          <w:lang w:val="ru-RU"/>
        </w:rPr>
        <w:t xml:space="preserve">, </w:t>
      </w:r>
      <w:proofErr w:type="spellStart"/>
      <w:r w:rsidRPr="00AF24F3">
        <w:rPr>
          <w:color w:val="000000"/>
          <w:sz w:val="26"/>
          <w:szCs w:val="26"/>
          <w:lang w:val="ru-RU"/>
        </w:rPr>
        <w:t>залізничних</w:t>
      </w:r>
      <w:proofErr w:type="spellEnd"/>
      <w:r w:rsidRPr="00AF24F3">
        <w:rPr>
          <w:color w:val="000000"/>
          <w:sz w:val="26"/>
          <w:szCs w:val="26"/>
          <w:lang w:val="ru-RU"/>
        </w:rPr>
        <w:t xml:space="preserve"> </w:t>
      </w:r>
      <w:proofErr w:type="spellStart"/>
      <w:r w:rsidRPr="00AF24F3">
        <w:rPr>
          <w:color w:val="000000"/>
          <w:sz w:val="26"/>
          <w:szCs w:val="26"/>
          <w:lang w:val="ru-RU"/>
        </w:rPr>
        <w:t>переїздів</w:t>
      </w:r>
      <w:proofErr w:type="spellEnd"/>
      <w:r w:rsidRPr="00AF24F3">
        <w:rPr>
          <w:color w:val="000000"/>
          <w:sz w:val="26"/>
          <w:szCs w:val="26"/>
          <w:lang w:val="ru-RU"/>
        </w:rPr>
        <w:t xml:space="preserve">, правил </w:t>
      </w:r>
      <w:proofErr w:type="spellStart"/>
      <w:r w:rsidRPr="00AF24F3">
        <w:rPr>
          <w:color w:val="000000"/>
          <w:sz w:val="26"/>
          <w:szCs w:val="26"/>
          <w:lang w:val="ru-RU"/>
        </w:rPr>
        <w:t>користування</w:t>
      </w:r>
      <w:proofErr w:type="spellEnd"/>
      <w:r w:rsidRPr="00AF24F3">
        <w:rPr>
          <w:color w:val="000000"/>
          <w:sz w:val="26"/>
          <w:szCs w:val="26"/>
          <w:lang w:val="ru-RU"/>
        </w:rPr>
        <w:t xml:space="preserve"> ними та </w:t>
      </w:r>
      <w:proofErr w:type="spellStart"/>
      <w:r w:rsidRPr="00AF24F3">
        <w:rPr>
          <w:color w:val="000000"/>
          <w:sz w:val="26"/>
          <w:szCs w:val="26"/>
          <w:lang w:val="ru-RU"/>
        </w:rPr>
        <w:t>охорони</w:t>
      </w:r>
      <w:proofErr w:type="spellEnd"/>
      <w:r w:rsidRPr="00AF24F3">
        <w:rPr>
          <w:color w:val="000000"/>
          <w:sz w:val="26"/>
          <w:szCs w:val="26"/>
          <w:lang w:val="ru-RU"/>
        </w:rPr>
        <w:t xml:space="preserve">, </w:t>
      </w:r>
      <w:proofErr w:type="spellStart"/>
      <w:r w:rsidRPr="00AF24F3">
        <w:rPr>
          <w:color w:val="000000"/>
          <w:sz w:val="26"/>
          <w:szCs w:val="26"/>
          <w:lang w:val="ru-RU"/>
        </w:rPr>
        <w:t>затверджених</w:t>
      </w:r>
      <w:proofErr w:type="spellEnd"/>
      <w:r w:rsidRPr="00AF24F3">
        <w:rPr>
          <w:color w:val="000000"/>
          <w:sz w:val="26"/>
          <w:szCs w:val="26"/>
          <w:lang w:val="ru-RU"/>
        </w:rPr>
        <w:t xml:space="preserve"> </w:t>
      </w:r>
      <w:proofErr w:type="spellStart"/>
      <w:r w:rsidRPr="00AF24F3">
        <w:rPr>
          <w:color w:val="000000"/>
          <w:sz w:val="26"/>
          <w:szCs w:val="26"/>
          <w:lang w:val="ru-RU"/>
        </w:rPr>
        <w:t>постановою</w:t>
      </w:r>
      <w:proofErr w:type="spellEnd"/>
      <w:r w:rsidRPr="00AF24F3">
        <w:rPr>
          <w:color w:val="000000"/>
          <w:sz w:val="26"/>
          <w:szCs w:val="26"/>
          <w:lang w:val="ru-RU"/>
        </w:rPr>
        <w:t xml:space="preserve"> </w:t>
      </w:r>
      <w:proofErr w:type="spellStart"/>
      <w:r w:rsidRPr="00AF24F3">
        <w:rPr>
          <w:color w:val="000000"/>
          <w:sz w:val="26"/>
          <w:szCs w:val="26"/>
          <w:lang w:val="ru-RU"/>
        </w:rPr>
        <w:t>Кабінету</w:t>
      </w:r>
      <w:proofErr w:type="spellEnd"/>
      <w:r w:rsidRPr="00AF24F3">
        <w:rPr>
          <w:color w:val="000000"/>
          <w:sz w:val="26"/>
          <w:szCs w:val="26"/>
          <w:lang w:val="ru-RU"/>
        </w:rPr>
        <w:t xml:space="preserve"> </w:t>
      </w:r>
      <w:proofErr w:type="spellStart"/>
      <w:r w:rsidRPr="00AF24F3">
        <w:rPr>
          <w:color w:val="000000"/>
          <w:sz w:val="26"/>
          <w:szCs w:val="26"/>
          <w:lang w:val="ru-RU"/>
        </w:rPr>
        <w:t>Міністрів</w:t>
      </w:r>
      <w:proofErr w:type="spellEnd"/>
      <w:r w:rsidRPr="00AF24F3">
        <w:rPr>
          <w:color w:val="000000"/>
          <w:sz w:val="26"/>
          <w:szCs w:val="26"/>
          <w:lang w:val="ru-RU"/>
        </w:rPr>
        <w:t xml:space="preserve"> </w:t>
      </w:r>
      <w:proofErr w:type="spellStart"/>
      <w:r w:rsidRPr="00AF24F3">
        <w:rPr>
          <w:color w:val="000000"/>
          <w:sz w:val="26"/>
          <w:szCs w:val="26"/>
          <w:lang w:val="ru-RU"/>
        </w:rPr>
        <w:t>України</w:t>
      </w:r>
      <w:proofErr w:type="spellEnd"/>
      <w:r w:rsidRPr="00AF24F3">
        <w:rPr>
          <w:color w:val="000000"/>
          <w:sz w:val="26"/>
          <w:szCs w:val="26"/>
          <w:lang w:val="ru-RU"/>
        </w:rPr>
        <w:t xml:space="preserve"> </w:t>
      </w:r>
      <w:proofErr w:type="spellStart"/>
      <w:r w:rsidRPr="00AF24F3">
        <w:rPr>
          <w:color w:val="000000"/>
          <w:sz w:val="26"/>
          <w:szCs w:val="26"/>
          <w:lang w:val="ru-RU"/>
        </w:rPr>
        <w:t>від</w:t>
      </w:r>
      <w:proofErr w:type="spellEnd"/>
      <w:r w:rsidRPr="00AF24F3">
        <w:rPr>
          <w:color w:val="000000"/>
          <w:sz w:val="26"/>
          <w:szCs w:val="26"/>
          <w:lang w:val="ru-RU"/>
        </w:rPr>
        <w:t xml:space="preserve"> 30 </w:t>
      </w:r>
      <w:proofErr w:type="spellStart"/>
      <w:r w:rsidRPr="00AF24F3">
        <w:rPr>
          <w:color w:val="000000"/>
          <w:sz w:val="26"/>
          <w:szCs w:val="26"/>
          <w:lang w:val="ru-RU"/>
        </w:rPr>
        <w:t>березня</w:t>
      </w:r>
      <w:proofErr w:type="spellEnd"/>
      <w:r w:rsidRPr="00AF24F3">
        <w:rPr>
          <w:color w:val="000000"/>
          <w:sz w:val="26"/>
          <w:szCs w:val="26"/>
          <w:lang w:val="ru-RU"/>
        </w:rPr>
        <w:t xml:space="preserve"> 1994 р. № 198.  </w:t>
      </w:r>
    </w:p>
    <w:p w:rsidR="007E3CE9" w:rsidRPr="00AF24F3" w:rsidRDefault="007E3CE9" w:rsidP="007E3CE9">
      <w:pPr>
        <w:pStyle w:val="HTML"/>
        <w:jc w:val="both"/>
        <w:rPr>
          <w:color w:val="000000"/>
          <w:sz w:val="26"/>
          <w:szCs w:val="26"/>
          <w:lang w:val="uk-UA"/>
        </w:rPr>
      </w:pPr>
      <w:r w:rsidRPr="00AF24F3">
        <w:rPr>
          <w:color w:val="000000"/>
          <w:sz w:val="26"/>
          <w:szCs w:val="26"/>
        </w:rPr>
        <w:t xml:space="preserve">      </w:t>
      </w:r>
    </w:p>
    <w:p w:rsidR="007E3CE9" w:rsidRPr="00AF24F3" w:rsidRDefault="007E3CE9" w:rsidP="007E3CE9">
      <w:pPr>
        <w:pStyle w:val="HTML"/>
        <w:shd w:val="clear" w:color="auto" w:fill="FFFFFF"/>
        <w:ind w:firstLine="540"/>
        <w:jc w:val="both"/>
        <w:textAlignment w:val="baseline"/>
        <w:rPr>
          <w:rFonts w:ascii="Times New Roman" w:hAnsi="Times New Roman" w:cs="Times New Roman"/>
          <w:b/>
          <w:color w:val="000000"/>
          <w:sz w:val="26"/>
          <w:szCs w:val="26"/>
          <w:lang w:val="uk-UA"/>
        </w:rPr>
      </w:pPr>
      <w:r w:rsidRPr="00AF24F3">
        <w:rPr>
          <w:rFonts w:ascii="Times New Roman" w:hAnsi="Times New Roman" w:cs="Times New Roman"/>
          <w:color w:val="000000"/>
          <w:sz w:val="26"/>
          <w:szCs w:val="26"/>
          <w:lang w:val="uk-UA"/>
        </w:rPr>
        <w:t xml:space="preserve">       6.</w:t>
      </w:r>
      <w:r w:rsidRPr="00AF24F3">
        <w:rPr>
          <w:rFonts w:ascii="Times New Roman" w:hAnsi="Times New Roman" w:cs="Times New Roman"/>
          <w:b/>
          <w:color w:val="000000"/>
          <w:sz w:val="26"/>
          <w:szCs w:val="26"/>
          <w:lang w:val="uk-UA"/>
        </w:rPr>
        <w:t xml:space="preserve">  Правила розміщення  тимчасових споруд та засобів пересувної </w:t>
      </w:r>
      <w:proofErr w:type="spellStart"/>
      <w:r w:rsidRPr="00AF24F3">
        <w:rPr>
          <w:rFonts w:ascii="Times New Roman" w:hAnsi="Times New Roman" w:cs="Times New Roman"/>
          <w:b/>
          <w:color w:val="000000"/>
          <w:sz w:val="26"/>
          <w:szCs w:val="26"/>
          <w:lang w:val="uk-UA"/>
        </w:rPr>
        <w:t>дрібнороздрібної</w:t>
      </w:r>
      <w:proofErr w:type="spellEnd"/>
      <w:r w:rsidRPr="00AF24F3">
        <w:rPr>
          <w:rFonts w:ascii="Times New Roman" w:hAnsi="Times New Roman" w:cs="Times New Roman"/>
          <w:b/>
          <w:color w:val="000000"/>
          <w:sz w:val="26"/>
          <w:szCs w:val="26"/>
          <w:lang w:val="uk-UA"/>
        </w:rPr>
        <w:t xml:space="preserve"> торговельної мережі:</w:t>
      </w:r>
    </w:p>
    <w:p w:rsidR="007E3CE9" w:rsidRPr="00AF24F3" w:rsidRDefault="007E3CE9" w:rsidP="007E3CE9">
      <w:pPr>
        <w:pStyle w:val="HTML"/>
        <w:shd w:val="clear" w:color="auto" w:fill="FFFFFF"/>
        <w:ind w:firstLine="720"/>
        <w:jc w:val="both"/>
        <w:textAlignment w:val="baseline"/>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lang w:val="uk-UA"/>
        </w:rPr>
        <w:t>6.1 ТС</w:t>
      </w:r>
      <w:r w:rsidRPr="00AF24F3">
        <w:rPr>
          <w:rFonts w:ascii="Times New Roman" w:hAnsi="Times New Roman" w:cs="Times New Roman"/>
          <w:color w:val="000000"/>
          <w:sz w:val="26"/>
          <w:szCs w:val="26"/>
        </w:rPr>
        <w:t xml:space="preserve"> не  </w:t>
      </w:r>
      <w:proofErr w:type="spellStart"/>
      <w:r w:rsidRPr="00AF24F3">
        <w:rPr>
          <w:rFonts w:ascii="Times New Roman" w:hAnsi="Times New Roman" w:cs="Times New Roman"/>
          <w:color w:val="000000"/>
          <w:sz w:val="26"/>
          <w:szCs w:val="26"/>
        </w:rPr>
        <w:t>повинні</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мати</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заглиблені</w:t>
      </w:r>
      <w:proofErr w:type="spellEnd"/>
      <w:r w:rsidRPr="00AF24F3">
        <w:rPr>
          <w:rFonts w:ascii="Times New Roman" w:hAnsi="Times New Roman" w:cs="Times New Roman"/>
          <w:color w:val="000000"/>
          <w:sz w:val="26"/>
          <w:szCs w:val="26"/>
        </w:rPr>
        <w:t xml:space="preserve"> в</w:t>
      </w:r>
      <w:r w:rsidRPr="00AF24F3">
        <w:rPr>
          <w:rFonts w:ascii="Times New Roman" w:hAnsi="Times New Roman" w:cs="Times New Roman"/>
          <w:color w:val="000000"/>
          <w:sz w:val="26"/>
          <w:szCs w:val="26"/>
          <w:lang w:val="uk-UA"/>
        </w:rPr>
        <w:t xml:space="preserve"> </w:t>
      </w:r>
      <w:r w:rsidRPr="00AF24F3">
        <w:rPr>
          <w:rFonts w:ascii="Times New Roman" w:hAnsi="Times New Roman" w:cs="Times New Roman"/>
          <w:color w:val="000000"/>
          <w:sz w:val="26"/>
          <w:szCs w:val="26"/>
        </w:rPr>
        <w:t xml:space="preserve">грунт </w:t>
      </w:r>
      <w:proofErr w:type="spellStart"/>
      <w:r w:rsidRPr="00AF24F3">
        <w:rPr>
          <w:rFonts w:ascii="Times New Roman" w:hAnsi="Times New Roman" w:cs="Times New Roman"/>
          <w:color w:val="000000"/>
          <w:sz w:val="26"/>
          <w:szCs w:val="26"/>
        </w:rPr>
        <w:t>фундаменти</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і</w:t>
      </w:r>
      <w:proofErr w:type="spellEnd"/>
      <w:r w:rsidRPr="00AF24F3">
        <w:rPr>
          <w:rFonts w:ascii="Times New Roman" w:hAnsi="Times New Roman" w:cs="Times New Roman"/>
          <w:color w:val="000000"/>
          <w:sz w:val="26"/>
          <w:szCs w:val="26"/>
        </w:rPr>
        <w:t xml:space="preserve"> не </w:t>
      </w:r>
      <w:proofErr w:type="spellStart"/>
      <w:r w:rsidRPr="00AF24F3">
        <w:rPr>
          <w:rFonts w:ascii="Times New Roman" w:hAnsi="Times New Roman" w:cs="Times New Roman"/>
          <w:color w:val="000000"/>
          <w:sz w:val="26"/>
          <w:szCs w:val="26"/>
        </w:rPr>
        <w:t>перевищувати</w:t>
      </w:r>
      <w:proofErr w:type="spellEnd"/>
      <w:r w:rsidRPr="00AF24F3">
        <w:rPr>
          <w:rFonts w:ascii="Times New Roman" w:hAnsi="Times New Roman" w:cs="Times New Roman"/>
          <w:color w:val="000000"/>
          <w:sz w:val="26"/>
          <w:szCs w:val="26"/>
        </w:rPr>
        <w:t xml:space="preserve"> за </w:t>
      </w:r>
      <w:proofErr w:type="spellStart"/>
      <w:r w:rsidRPr="00AF24F3">
        <w:rPr>
          <w:rFonts w:ascii="Times New Roman" w:hAnsi="Times New Roman" w:cs="Times New Roman"/>
          <w:color w:val="000000"/>
          <w:sz w:val="26"/>
          <w:szCs w:val="26"/>
        </w:rPr>
        <w:t>висотою</w:t>
      </w:r>
      <w:proofErr w:type="spellEnd"/>
      <w:r w:rsidRPr="00AF24F3">
        <w:rPr>
          <w:rFonts w:ascii="Times New Roman" w:hAnsi="Times New Roman" w:cs="Times New Roman"/>
          <w:color w:val="000000"/>
          <w:sz w:val="26"/>
          <w:szCs w:val="26"/>
        </w:rPr>
        <w:t xml:space="preserve"> 4 </w:t>
      </w:r>
      <w:proofErr w:type="spellStart"/>
      <w:r w:rsidRPr="00AF24F3">
        <w:rPr>
          <w:rFonts w:ascii="Times New Roman" w:hAnsi="Times New Roman" w:cs="Times New Roman"/>
          <w:color w:val="000000"/>
          <w:sz w:val="26"/>
          <w:szCs w:val="26"/>
        </w:rPr>
        <w:t>метрів</w:t>
      </w:r>
      <w:proofErr w:type="spellEnd"/>
      <w:r w:rsidRPr="00AF24F3">
        <w:rPr>
          <w:rFonts w:ascii="Times New Roman" w:hAnsi="Times New Roman" w:cs="Times New Roman"/>
          <w:color w:val="000000"/>
          <w:sz w:val="26"/>
          <w:szCs w:val="26"/>
        </w:rPr>
        <w:t>.</w:t>
      </w:r>
    </w:p>
    <w:p w:rsidR="007E3CE9" w:rsidRPr="00AF24F3" w:rsidRDefault="007E3CE9" w:rsidP="007E3CE9">
      <w:pPr>
        <w:pStyle w:val="HTML"/>
        <w:shd w:val="clear" w:color="auto" w:fill="FFFFFF"/>
        <w:ind w:firstLine="720"/>
        <w:jc w:val="both"/>
        <w:textAlignment w:val="baseline"/>
        <w:rPr>
          <w:color w:val="000000"/>
          <w:sz w:val="26"/>
          <w:szCs w:val="26"/>
        </w:rPr>
      </w:pPr>
      <w:r w:rsidRPr="00AF24F3">
        <w:rPr>
          <w:rFonts w:ascii="Times New Roman" w:hAnsi="Times New Roman" w:cs="Times New Roman"/>
          <w:color w:val="000000"/>
          <w:sz w:val="26"/>
          <w:szCs w:val="26"/>
          <w:lang w:val="uk-UA"/>
        </w:rPr>
        <w:t>6.2 ТС</w:t>
      </w:r>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крім</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кіосків</w:t>
      </w:r>
      <w:proofErr w:type="spellEnd"/>
      <w:r w:rsidRPr="00AF24F3">
        <w:rPr>
          <w:rFonts w:ascii="Times New Roman" w:hAnsi="Times New Roman" w:cs="Times New Roman"/>
          <w:color w:val="000000"/>
          <w:sz w:val="26"/>
          <w:szCs w:val="26"/>
        </w:rPr>
        <w:t xml:space="preserve"> для продажу </w:t>
      </w:r>
      <w:proofErr w:type="spellStart"/>
      <w:r w:rsidRPr="00AF24F3">
        <w:rPr>
          <w:rFonts w:ascii="Times New Roman" w:hAnsi="Times New Roman" w:cs="Times New Roman"/>
          <w:color w:val="000000"/>
          <w:sz w:val="26"/>
          <w:szCs w:val="26"/>
        </w:rPr>
        <w:t>проїзних</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квитків</w:t>
      </w:r>
      <w:proofErr w:type="spellEnd"/>
      <w:r w:rsidRPr="00AF24F3">
        <w:rPr>
          <w:rFonts w:ascii="Times New Roman" w:hAnsi="Times New Roman" w:cs="Times New Roman"/>
          <w:color w:val="000000"/>
          <w:sz w:val="26"/>
          <w:szCs w:val="26"/>
        </w:rPr>
        <w:t xml:space="preserve">  на  </w:t>
      </w:r>
      <w:proofErr w:type="spellStart"/>
      <w:r w:rsidRPr="00AF24F3">
        <w:rPr>
          <w:rFonts w:ascii="Times New Roman" w:hAnsi="Times New Roman" w:cs="Times New Roman"/>
          <w:color w:val="000000"/>
          <w:sz w:val="26"/>
          <w:szCs w:val="26"/>
        </w:rPr>
        <w:t>зупинках</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громадського</w:t>
      </w:r>
      <w:proofErr w:type="spellEnd"/>
      <w:r w:rsidRPr="00AF24F3">
        <w:rPr>
          <w:rFonts w:ascii="Times New Roman" w:hAnsi="Times New Roman" w:cs="Times New Roman"/>
          <w:color w:val="000000"/>
          <w:sz w:val="26"/>
          <w:szCs w:val="26"/>
        </w:rPr>
        <w:t xml:space="preserve"> транспорту) </w:t>
      </w:r>
      <w:proofErr w:type="spellStart"/>
      <w:r w:rsidRPr="00AF24F3">
        <w:rPr>
          <w:rFonts w:ascii="Times New Roman" w:hAnsi="Times New Roman" w:cs="Times New Roman"/>
          <w:color w:val="000000"/>
          <w:sz w:val="26"/>
          <w:szCs w:val="26"/>
        </w:rPr>
        <w:t>розміщуються</w:t>
      </w:r>
      <w:proofErr w:type="spellEnd"/>
      <w:r w:rsidRPr="00AF24F3">
        <w:rPr>
          <w:rFonts w:ascii="Times New Roman" w:hAnsi="Times New Roman" w:cs="Times New Roman"/>
          <w:color w:val="000000"/>
          <w:sz w:val="26"/>
          <w:szCs w:val="26"/>
        </w:rPr>
        <w:t xml:space="preserve">  за  </w:t>
      </w:r>
      <w:proofErr w:type="spellStart"/>
      <w:r w:rsidRPr="00AF24F3">
        <w:rPr>
          <w:rFonts w:ascii="Times New Roman" w:hAnsi="Times New Roman" w:cs="Times New Roman"/>
          <w:color w:val="000000"/>
          <w:sz w:val="26"/>
          <w:szCs w:val="26"/>
        </w:rPr>
        <w:t>межею</w:t>
      </w:r>
      <w:proofErr w:type="spellEnd"/>
      <w:r w:rsidRPr="00AF24F3">
        <w:rPr>
          <w:rFonts w:ascii="Times New Roman" w:hAnsi="Times New Roman" w:cs="Times New Roman"/>
          <w:color w:val="000000"/>
          <w:sz w:val="26"/>
          <w:szCs w:val="26"/>
        </w:rPr>
        <w:t xml:space="preserve">  тротуару,  </w:t>
      </w:r>
      <w:proofErr w:type="spellStart"/>
      <w:r w:rsidRPr="00AF24F3">
        <w:rPr>
          <w:rFonts w:ascii="Times New Roman" w:hAnsi="Times New Roman" w:cs="Times New Roman"/>
          <w:color w:val="000000"/>
          <w:sz w:val="26"/>
          <w:szCs w:val="26"/>
        </w:rPr>
        <w:t>пішохідних</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доріжок</w:t>
      </w:r>
      <w:proofErr w:type="spellEnd"/>
      <w:r w:rsidRPr="00AF24F3">
        <w:rPr>
          <w:rFonts w:ascii="Times New Roman" w:hAnsi="Times New Roman" w:cs="Times New Roman"/>
          <w:color w:val="000000"/>
          <w:sz w:val="26"/>
          <w:szCs w:val="26"/>
        </w:rPr>
        <w:t xml:space="preserve">,  алей  на </w:t>
      </w:r>
      <w:proofErr w:type="spellStart"/>
      <w:r w:rsidRPr="00AF24F3">
        <w:rPr>
          <w:rFonts w:ascii="Times New Roman" w:hAnsi="Times New Roman" w:cs="Times New Roman"/>
          <w:color w:val="000000"/>
          <w:sz w:val="26"/>
          <w:szCs w:val="26"/>
        </w:rPr>
        <w:t>відстані</w:t>
      </w:r>
      <w:proofErr w:type="spellEnd"/>
      <w:r w:rsidRPr="00AF24F3">
        <w:rPr>
          <w:rFonts w:ascii="Times New Roman" w:hAnsi="Times New Roman" w:cs="Times New Roman"/>
          <w:color w:val="000000"/>
          <w:sz w:val="26"/>
          <w:szCs w:val="26"/>
        </w:rPr>
        <w:t xml:space="preserve">  не  </w:t>
      </w:r>
      <w:proofErr w:type="spellStart"/>
      <w:r w:rsidRPr="00AF24F3">
        <w:rPr>
          <w:rFonts w:ascii="Times New Roman" w:hAnsi="Times New Roman" w:cs="Times New Roman"/>
          <w:color w:val="000000"/>
          <w:sz w:val="26"/>
          <w:szCs w:val="26"/>
        </w:rPr>
        <w:t>менше</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ніж</w:t>
      </w:r>
      <w:proofErr w:type="spellEnd"/>
      <w:r w:rsidRPr="00AF24F3">
        <w:rPr>
          <w:rFonts w:ascii="Times New Roman" w:hAnsi="Times New Roman" w:cs="Times New Roman"/>
          <w:color w:val="000000"/>
          <w:sz w:val="26"/>
          <w:szCs w:val="26"/>
        </w:rPr>
        <w:t xml:space="preserve">  1  метр,  </w:t>
      </w:r>
      <w:proofErr w:type="spellStart"/>
      <w:r w:rsidRPr="00AF24F3">
        <w:rPr>
          <w:rFonts w:ascii="Times New Roman" w:hAnsi="Times New Roman" w:cs="Times New Roman"/>
          <w:color w:val="000000"/>
          <w:sz w:val="26"/>
          <w:szCs w:val="26"/>
        </w:rPr>
        <w:t>але</w:t>
      </w:r>
      <w:proofErr w:type="spellEnd"/>
      <w:r w:rsidRPr="00AF24F3">
        <w:rPr>
          <w:rFonts w:ascii="Times New Roman" w:hAnsi="Times New Roman" w:cs="Times New Roman"/>
          <w:color w:val="000000"/>
          <w:sz w:val="26"/>
          <w:szCs w:val="26"/>
        </w:rPr>
        <w:t xml:space="preserve">  не </w:t>
      </w:r>
      <w:proofErr w:type="spellStart"/>
      <w:r w:rsidRPr="00AF24F3">
        <w:rPr>
          <w:rFonts w:ascii="Times New Roman" w:hAnsi="Times New Roman" w:cs="Times New Roman"/>
          <w:color w:val="000000"/>
          <w:sz w:val="26"/>
          <w:szCs w:val="26"/>
        </w:rPr>
        <w:t>ближче</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ніж</w:t>
      </w:r>
      <w:proofErr w:type="spellEnd"/>
      <w:r w:rsidRPr="00AF24F3">
        <w:rPr>
          <w:rFonts w:ascii="Times New Roman" w:hAnsi="Times New Roman" w:cs="Times New Roman"/>
          <w:color w:val="000000"/>
          <w:sz w:val="26"/>
          <w:szCs w:val="26"/>
        </w:rPr>
        <w:t xml:space="preserve"> 5 </w:t>
      </w:r>
      <w:proofErr w:type="spellStart"/>
      <w:r w:rsidRPr="00AF24F3">
        <w:rPr>
          <w:rFonts w:ascii="Times New Roman" w:hAnsi="Times New Roman" w:cs="Times New Roman"/>
          <w:color w:val="000000"/>
          <w:sz w:val="26"/>
          <w:szCs w:val="26"/>
        </w:rPr>
        <w:t>метрів</w:t>
      </w:r>
      <w:proofErr w:type="spellEnd"/>
      <w:r w:rsidRPr="00AF24F3">
        <w:rPr>
          <w:rFonts w:ascii="Times New Roman" w:hAnsi="Times New Roman" w:cs="Times New Roman"/>
          <w:color w:val="000000"/>
          <w:sz w:val="26"/>
          <w:szCs w:val="26"/>
        </w:rPr>
        <w:t xml:space="preserve"> до </w:t>
      </w:r>
      <w:proofErr w:type="spellStart"/>
      <w:r w:rsidRPr="00AF24F3">
        <w:rPr>
          <w:rFonts w:ascii="Times New Roman" w:hAnsi="Times New Roman" w:cs="Times New Roman"/>
          <w:color w:val="000000"/>
          <w:sz w:val="26"/>
          <w:szCs w:val="26"/>
        </w:rPr>
        <w:t>проїзної</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частини</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доріг</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і</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вулиць</w:t>
      </w:r>
      <w:proofErr w:type="spellEnd"/>
      <w:r w:rsidRPr="00AF24F3">
        <w:rPr>
          <w:rFonts w:ascii="Times New Roman" w:hAnsi="Times New Roman" w:cs="Times New Roman"/>
          <w:color w:val="000000"/>
          <w:sz w:val="26"/>
          <w:szCs w:val="26"/>
        </w:rPr>
        <w:t xml:space="preserve">.  </w:t>
      </w:r>
    </w:p>
    <w:p w:rsidR="007E3CE9" w:rsidRPr="00AF24F3" w:rsidRDefault="007E3CE9" w:rsidP="007E3CE9">
      <w:pPr>
        <w:pStyle w:val="HTML"/>
        <w:shd w:val="clear" w:color="auto" w:fill="FFFFFF"/>
        <w:ind w:firstLine="720"/>
        <w:jc w:val="both"/>
        <w:textAlignment w:val="baseline"/>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rPr>
        <w:t xml:space="preserve"> </w:t>
      </w:r>
      <w:r w:rsidRPr="00AF24F3">
        <w:rPr>
          <w:rFonts w:ascii="Times New Roman" w:hAnsi="Times New Roman" w:cs="Times New Roman"/>
          <w:color w:val="000000"/>
          <w:sz w:val="26"/>
          <w:szCs w:val="26"/>
          <w:lang w:val="uk-UA"/>
        </w:rPr>
        <w:t xml:space="preserve">6.3 </w:t>
      </w:r>
      <w:r w:rsidRPr="00AF24F3">
        <w:rPr>
          <w:rFonts w:ascii="Times New Roman" w:hAnsi="Times New Roman" w:cs="Times New Roman"/>
          <w:color w:val="000000"/>
          <w:sz w:val="26"/>
          <w:szCs w:val="26"/>
        </w:rPr>
        <w:t xml:space="preserve">На  </w:t>
      </w:r>
      <w:proofErr w:type="spellStart"/>
      <w:r w:rsidRPr="00AF24F3">
        <w:rPr>
          <w:rFonts w:ascii="Times New Roman" w:hAnsi="Times New Roman" w:cs="Times New Roman"/>
          <w:color w:val="000000"/>
          <w:sz w:val="26"/>
          <w:szCs w:val="26"/>
        </w:rPr>
        <w:t>вулицях</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і</w:t>
      </w:r>
      <w:proofErr w:type="spellEnd"/>
      <w:r w:rsidRPr="00AF24F3">
        <w:rPr>
          <w:rFonts w:ascii="Times New Roman" w:hAnsi="Times New Roman" w:cs="Times New Roman"/>
          <w:color w:val="000000"/>
          <w:sz w:val="26"/>
          <w:szCs w:val="26"/>
        </w:rPr>
        <w:t xml:space="preserve">  дорогах,  де </w:t>
      </w:r>
      <w:proofErr w:type="spellStart"/>
      <w:r w:rsidRPr="00AF24F3">
        <w:rPr>
          <w:rFonts w:ascii="Times New Roman" w:hAnsi="Times New Roman" w:cs="Times New Roman"/>
          <w:color w:val="000000"/>
          <w:sz w:val="26"/>
          <w:szCs w:val="26"/>
        </w:rPr>
        <w:t>існуючі</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будинки</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споруди</w:t>
      </w:r>
      <w:proofErr w:type="spellEnd"/>
      <w:r w:rsidRPr="00AF24F3">
        <w:rPr>
          <w:rFonts w:ascii="Times New Roman" w:hAnsi="Times New Roman" w:cs="Times New Roman"/>
          <w:color w:val="000000"/>
          <w:sz w:val="26"/>
          <w:szCs w:val="26"/>
        </w:rPr>
        <w:t xml:space="preserve"> та</w:t>
      </w:r>
      <w:r w:rsidRPr="00AF24F3">
        <w:rPr>
          <w:rFonts w:ascii="Times New Roman" w:hAnsi="Times New Roman" w:cs="Times New Roman"/>
          <w:color w:val="000000"/>
          <w:sz w:val="26"/>
          <w:szCs w:val="26"/>
          <w:lang w:val="uk-UA"/>
        </w:rPr>
        <w:t xml:space="preserve"> </w:t>
      </w:r>
      <w:r w:rsidRPr="00AF24F3">
        <w:rPr>
          <w:rFonts w:ascii="Times New Roman" w:hAnsi="Times New Roman" w:cs="Times New Roman"/>
          <w:color w:val="000000"/>
          <w:sz w:val="26"/>
          <w:szCs w:val="26"/>
        </w:rPr>
        <w:t xml:space="preserve">огорожа </w:t>
      </w:r>
      <w:proofErr w:type="spellStart"/>
      <w:r w:rsidRPr="00AF24F3">
        <w:rPr>
          <w:rFonts w:ascii="Times New Roman" w:hAnsi="Times New Roman" w:cs="Times New Roman"/>
          <w:color w:val="000000"/>
          <w:sz w:val="26"/>
          <w:szCs w:val="26"/>
        </w:rPr>
        <w:t>розміщені</w:t>
      </w:r>
      <w:proofErr w:type="spellEnd"/>
      <w:r w:rsidRPr="00AF24F3">
        <w:rPr>
          <w:rFonts w:ascii="Times New Roman" w:hAnsi="Times New Roman" w:cs="Times New Roman"/>
          <w:color w:val="000000"/>
          <w:sz w:val="26"/>
          <w:szCs w:val="26"/>
        </w:rPr>
        <w:t xml:space="preserve"> на </w:t>
      </w:r>
      <w:proofErr w:type="spellStart"/>
      <w:r w:rsidRPr="00AF24F3">
        <w:rPr>
          <w:rFonts w:ascii="Times New Roman" w:hAnsi="Times New Roman" w:cs="Times New Roman"/>
          <w:color w:val="000000"/>
          <w:sz w:val="26"/>
          <w:szCs w:val="26"/>
        </w:rPr>
        <w:t>відстані</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менше</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ніж</w:t>
      </w:r>
      <w:proofErr w:type="spellEnd"/>
      <w:r w:rsidRPr="00AF24F3">
        <w:rPr>
          <w:rFonts w:ascii="Times New Roman" w:hAnsi="Times New Roman" w:cs="Times New Roman"/>
          <w:color w:val="000000"/>
          <w:sz w:val="26"/>
          <w:szCs w:val="26"/>
        </w:rPr>
        <w:t xml:space="preserve">  5  </w:t>
      </w:r>
      <w:proofErr w:type="spellStart"/>
      <w:r w:rsidRPr="00AF24F3">
        <w:rPr>
          <w:rFonts w:ascii="Times New Roman" w:hAnsi="Times New Roman" w:cs="Times New Roman"/>
          <w:color w:val="000000"/>
          <w:sz w:val="26"/>
          <w:szCs w:val="26"/>
        </w:rPr>
        <w:t>метрів</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від</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проїзної</w:t>
      </w:r>
      <w:proofErr w:type="spellEnd"/>
      <w:r w:rsidRPr="00AF24F3">
        <w:rPr>
          <w:rFonts w:ascii="Times New Roman" w:hAnsi="Times New Roman" w:cs="Times New Roman"/>
          <w:color w:val="000000"/>
          <w:sz w:val="26"/>
          <w:szCs w:val="26"/>
          <w:lang w:val="uk-UA"/>
        </w:rPr>
        <w:t xml:space="preserve"> </w:t>
      </w:r>
      <w:proofErr w:type="spellStart"/>
      <w:r w:rsidRPr="00AF24F3">
        <w:rPr>
          <w:rFonts w:ascii="Times New Roman" w:hAnsi="Times New Roman" w:cs="Times New Roman"/>
          <w:color w:val="000000"/>
          <w:sz w:val="26"/>
          <w:szCs w:val="26"/>
        </w:rPr>
        <w:t>частини</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розміщення</w:t>
      </w:r>
      <w:proofErr w:type="spellEnd"/>
      <w:r w:rsidRPr="00AF24F3">
        <w:rPr>
          <w:rFonts w:ascii="Times New Roman" w:hAnsi="Times New Roman" w:cs="Times New Roman"/>
          <w:color w:val="000000"/>
          <w:sz w:val="26"/>
          <w:szCs w:val="26"/>
        </w:rPr>
        <w:t xml:space="preserve">  </w:t>
      </w:r>
      <w:r w:rsidRPr="00AF24F3">
        <w:rPr>
          <w:rFonts w:ascii="Times New Roman" w:hAnsi="Times New Roman" w:cs="Times New Roman"/>
          <w:color w:val="000000"/>
          <w:sz w:val="26"/>
          <w:szCs w:val="26"/>
          <w:lang w:val="uk-UA"/>
        </w:rPr>
        <w:t>ТС</w:t>
      </w:r>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lastRenderedPageBreak/>
        <w:t>дозволяється</w:t>
      </w:r>
      <w:proofErr w:type="spellEnd"/>
      <w:r w:rsidRPr="00AF24F3">
        <w:rPr>
          <w:rFonts w:ascii="Times New Roman" w:hAnsi="Times New Roman" w:cs="Times New Roman"/>
          <w:color w:val="000000"/>
          <w:sz w:val="26"/>
          <w:szCs w:val="26"/>
        </w:rPr>
        <w:t xml:space="preserve"> в одну</w:t>
      </w:r>
      <w:r w:rsidRPr="00AF24F3">
        <w:rPr>
          <w:rFonts w:ascii="Times New Roman" w:hAnsi="Times New Roman" w:cs="Times New Roman"/>
          <w:color w:val="000000"/>
          <w:sz w:val="26"/>
          <w:szCs w:val="26"/>
          <w:lang w:val="uk-UA"/>
        </w:rPr>
        <w:t xml:space="preserve"> </w:t>
      </w:r>
      <w:proofErr w:type="spellStart"/>
      <w:r w:rsidRPr="00AF24F3">
        <w:rPr>
          <w:rFonts w:ascii="Times New Roman" w:hAnsi="Times New Roman" w:cs="Times New Roman"/>
          <w:color w:val="000000"/>
          <w:sz w:val="26"/>
          <w:szCs w:val="26"/>
        </w:rPr>
        <w:t>лінію</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з</w:t>
      </w:r>
      <w:proofErr w:type="spellEnd"/>
      <w:r w:rsidRPr="00AF24F3">
        <w:rPr>
          <w:rFonts w:ascii="Times New Roman" w:hAnsi="Times New Roman" w:cs="Times New Roman"/>
          <w:color w:val="000000"/>
          <w:sz w:val="26"/>
          <w:szCs w:val="26"/>
        </w:rPr>
        <w:t xml:space="preserve"> фасадами </w:t>
      </w:r>
      <w:proofErr w:type="spellStart"/>
      <w:r w:rsidRPr="00AF24F3">
        <w:rPr>
          <w:rFonts w:ascii="Times New Roman" w:hAnsi="Times New Roman" w:cs="Times New Roman"/>
          <w:color w:val="000000"/>
          <w:sz w:val="26"/>
          <w:szCs w:val="26"/>
        </w:rPr>
        <w:t>будівель</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споруд</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або</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огорожі</w:t>
      </w:r>
      <w:proofErr w:type="spellEnd"/>
      <w:r w:rsidRPr="00AF24F3">
        <w:rPr>
          <w:rFonts w:ascii="Times New Roman" w:hAnsi="Times New Roman" w:cs="Times New Roman"/>
          <w:color w:val="000000"/>
          <w:sz w:val="26"/>
          <w:szCs w:val="26"/>
        </w:rPr>
        <w:t xml:space="preserve">. </w:t>
      </w:r>
      <w:r w:rsidRPr="00AF24F3">
        <w:rPr>
          <w:rFonts w:ascii="Times New Roman" w:hAnsi="Times New Roman" w:cs="Times New Roman"/>
          <w:color w:val="000000"/>
          <w:sz w:val="26"/>
          <w:szCs w:val="26"/>
        </w:rPr>
        <w:br/>
      </w:r>
      <w:bookmarkStart w:id="14" w:name="o103"/>
      <w:bookmarkStart w:id="15" w:name="o104"/>
      <w:bookmarkEnd w:id="14"/>
      <w:bookmarkEnd w:id="15"/>
      <w:r w:rsidRPr="00AF24F3">
        <w:rPr>
          <w:rFonts w:ascii="Times New Roman" w:hAnsi="Times New Roman" w:cs="Times New Roman"/>
          <w:color w:val="000000"/>
          <w:sz w:val="26"/>
          <w:szCs w:val="26"/>
          <w:lang w:val="uk-UA"/>
        </w:rPr>
        <w:t xml:space="preserve">          Допускається   розміщення   ТС   на тротуарах,  ширина  яких  перевищує передбачену нормами ДБН 360-92** для  вулиць  відповідної  категорії,  за межами пішохідної зони на відстані  від  неї  згідно  з  вимогами  підпункту  6.2 пункту 6  цих Правил. В охоронних  зонах  інженерних  комунікацій дозволяється розміщувати ТС   за   обов'язковим   погодженням   з організаціями, які експлуатують ці комунікації.</w:t>
      </w:r>
    </w:p>
    <w:p w:rsidR="007E3CE9" w:rsidRPr="00AF24F3" w:rsidRDefault="007E3CE9" w:rsidP="007E3CE9">
      <w:pPr>
        <w:pStyle w:val="HTML"/>
        <w:shd w:val="clear" w:color="auto" w:fill="FFFFFF"/>
        <w:jc w:val="both"/>
        <w:textAlignment w:val="baseline"/>
        <w:rPr>
          <w:rFonts w:ascii="Times New Roman" w:hAnsi="Times New Roman" w:cs="Times New Roman"/>
          <w:color w:val="000000"/>
          <w:sz w:val="26"/>
          <w:szCs w:val="26"/>
          <w:lang w:val="uk-UA"/>
        </w:rPr>
      </w:pPr>
      <w:r w:rsidRPr="00AF24F3">
        <w:rPr>
          <w:color w:val="000000"/>
          <w:sz w:val="26"/>
          <w:szCs w:val="26"/>
          <w:lang w:val="uk-UA"/>
        </w:rPr>
        <w:t xml:space="preserve">     </w:t>
      </w:r>
      <w:r w:rsidRPr="00AF24F3">
        <w:rPr>
          <w:rFonts w:ascii="Times New Roman" w:hAnsi="Times New Roman" w:cs="Times New Roman"/>
          <w:color w:val="000000"/>
          <w:sz w:val="26"/>
          <w:szCs w:val="26"/>
          <w:lang w:val="uk-UA"/>
        </w:rPr>
        <w:t>6.4  Біля  кожної  ТС (стаціонарної) повинно  бути зовнішнє  штучне  освітлення,  а  також  впритул  до  неї покриття вдосконаленого  типу  завширшки (метрів):</w:t>
      </w:r>
    </w:p>
    <w:p w:rsidR="007E3CE9" w:rsidRPr="00AF24F3" w:rsidRDefault="007E3CE9" w:rsidP="007E3CE9">
      <w:pPr>
        <w:pStyle w:val="HTML"/>
        <w:shd w:val="clear" w:color="auto" w:fill="FFFFFF"/>
        <w:jc w:val="both"/>
        <w:textAlignment w:val="baseline"/>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lang w:val="uk-UA"/>
        </w:rPr>
        <w:t xml:space="preserve">     з фасаду  за  всією  його  довжиною(не  залежно  від  виду  і конструкції споруди)  -   2</w:t>
      </w:r>
    </w:p>
    <w:p w:rsidR="007E3CE9" w:rsidRPr="00AF24F3" w:rsidRDefault="007E3CE9" w:rsidP="007E3CE9">
      <w:pPr>
        <w:pStyle w:val="HTML"/>
        <w:shd w:val="clear" w:color="auto" w:fill="FFFFFF"/>
        <w:textAlignment w:val="baseline"/>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lang w:val="uk-UA"/>
        </w:rPr>
        <w:t xml:space="preserve">     з боку вітрини і службового входу   -   1</w:t>
      </w:r>
    </w:p>
    <w:p w:rsidR="007E3CE9" w:rsidRPr="00AF24F3" w:rsidRDefault="007E3CE9" w:rsidP="007E3CE9">
      <w:pPr>
        <w:pStyle w:val="HTML"/>
        <w:shd w:val="clear" w:color="auto" w:fill="FFFFFF"/>
        <w:textAlignment w:val="baseline"/>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lang w:val="uk-UA"/>
        </w:rPr>
        <w:t xml:space="preserve">     з боку входу для покупців                -   1,5.</w:t>
      </w:r>
    </w:p>
    <w:p w:rsidR="007E3CE9" w:rsidRPr="00AF24F3" w:rsidRDefault="007E3CE9" w:rsidP="007E3CE9">
      <w:pPr>
        <w:pStyle w:val="HTML"/>
        <w:shd w:val="clear" w:color="auto" w:fill="FFFFFF"/>
        <w:textAlignment w:val="baseline"/>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lang w:val="uk-UA"/>
        </w:rPr>
        <w:t xml:space="preserve">     6.5 У  разі  розміщення  ТС  на відстані більше  2  метрів  від  тротуару  до  неї  з тротуару повинна бути побудована  пішохідна  доріжка завширшки </w:t>
      </w:r>
      <w:smartTag w:uri="urn:schemas-microsoft-com:office:smarttags" w:element="metricconverter">
        <w:smartTagPr>
          <w:attr w:name="ProductID" w:val="1,5 метра"/>
        </w:smartTagPr>
        <w:r w:rsidRPr="00AF24F3">
          <w:rPr>
            <w:rFonts w:ascii="Times New Roman" w:hAnsi="Times New Roman" w:cs="Times New Roman"/>
            <w:color w:val="000000"/>
            <w:sz w:val="26"/>
            <w:szCs w:val="26"/>
            <w:lang w:val="uk-UA"/>
          </w:rPr>
          <w:t>1,5 метра</w:t>
        </w:r>
      </w:smartTag>
      <w:r w:rsidRPr="00AF24F3">
        <w:rPr>
          <w:rFonts w:ascii="Times New Roman" w:hAnsi="Times New Roman" w:cs="Times New Roman"/>
          <w:color w:val="000000"/>
          <w:sz w:val="26"/>
          <w:szCs w:val="26"/>
          <w:lang w:val="uk-UA"/>
        </w:rPr>
        <w:t>.</w:t>
      </w:r>
    </w:p>
    <w:p w:rsidR="007E3CE9" w:rsidRPr="00AF24F3" w:rsidRDefault="007E3CE9" w:rsidP="007E3CE9">
      <w:pPr>
        <w:pStyle w:val="HTML"/>
        <w:shd w:val="clear" w:color="auto" w:fill="FFFFFF"/>
        <w:textAlignment w:val="baseline"/>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lang w:val="uk-UA"/>
        </w:rPr>
        <w:t xml:space="preserve">     6.6 . Біля   кожної   ТС   їх   власники встановлюють урну для сміття. </w:t>
      </w:r>
    </w:p>
    <w:p w:rsidR="007E3CE9" w:rsidRPr="00AF24F3" w:rsidRDefault="007E3CE9" w:rsidP="007E3CE9">
      <w:pPr>
        <w:pStyle w:val="HTML"/>
        <w:shd w:val="clear" w:color="auto" w:fill="FFFFFF"/>
        <w:jc w:val="both"/>
        <w:textAlignment w:val="baseline"/>
        <w:rPr>
          <w:rFonts w:ascii="Times New Roman" w:hAnsi="Times New Roman" w:cs="Times New Roman"/>
          <w:color w:val="000000"/>
          <w:sz w:val="26"/>
          <w:szCs w:val="26"/>
          <w:lang w:val="uk-UA"/>
        </w:rPr>
      </w:pPr>
      <w:bookmarkStart w:id="16" w:name="o117"/>
      <w:bookmarkEnd w:id="16"/>
      <w:r w:rsidRPr="00AF24F3">
        <w:rPr>
          <w:rFonts w:ascii="Times New Roman" w:hAnsi="Times New Roman" w:cs="Times New Roman"/>
          <w:color w:val="000000"/>
          <w:sz w:val="26"/>
          <w:szCs w:val="26"/>
          <w:lang w:val="uk-UA"/>
        </w:rPr>
        <w:t xml:space="preserve">     6.7. Якщо   у   разі   зупинки  транспортних  засобів  біля  малої архітектурної  форми,  що  розміщена ближче ніж 10 метрів від краю проїзної частини, виникає перешкода дорожньому руху, влаштовується заїзний  "карман"  для  тимчасової  зупинки  не менш як 2 легкових автомобілів.  </w:t>
      </w:r>
    </w:p>
    <w:p w:rsidR="007E3CE9" w:rsidRPr="00AF24F3" w:rsidRDefault="007E3CE9" w:rsidP="007E3CE9">
      <w:pPr>
        <w:pStyle w:val="HTML"/>
        <w:shd w:val="clear" w:color="auto" w:fill="FFFFFF"/>
        <w:jc w:val="both"/>
        <w:textAlignment w:val="baseline"/>
        <w:rPr>
          <w:rFonts w:ascii="Times New Roman" w:hAnsi="Times New Roman" w:cs="Times New Roman"/>
          <w:color w:val="000000"/>
          <w:sz w:val="26"/>
          <w:szCs w:val="26"/>
          <w:lang w:val="uk-UA"/>
        </w:rPr>
      </w:pPr>
      <w:bookmarkStart w:id="17" w:name="o120"/>
      <w:bookmarkEnd w:id="17"/>
      <w:r w:rsidRPr="00AF24F3">
        <w:rPr>
          <w:rFonts w:ascii="Times New Roman" w:hAnsi="Times New Roman" w:cs="Times New Roman"/>
          <w:color w:val="000000"/>
          <w:sz w:val="26"/>
          <w:szCs w:val="26"/>
          <w:lang w:val="uk-UA"/>
        </w:rPr>
        <w:t xml:space="preserve">     </w:t>
      </w:r>
      <w:bookmarkStart w:id="18" w:name="o121"/>
      <w:bookmarkEnd w:id="18"/>
      <w:r w:rsidRPr="00AF24F3">
        <w:rPr>
          <w:rFonts w:ascii="Times New Roman" w:hAnsi="Times New Roman" w:cs="Times New Roman"/>
          <w:color w:val="000000"/>
          <w:sz w:val="26"/>
          <w:szCs w:val="26"/>
          <w:lang w:val="uk-UA"/>
        </w:rPr>
        <w:t>6.8 Лотки,  столи,  ємкості  з  напоями  та  інші   пересувні елементи вуличної   торгівлі   розміщуються   лише   на  тротуарах завширшки не менше 5 метрів за межею пішохідної частини.</w:t>
      </w:r>
    </w:p>
    <w:p w:rsidR="007E3CE9" w:rsidRPr="00AF24F3" w:rsidRDefault="007E3CE9" w:rsidP="007E3CE9">
      <w:pPr>
        <w:pStyle w:val="HTML"/>
        <w:shd w:val="clear" w:color="auto" w:fill="FFFFFF"/>
        <w:jc w:val="both"/>
        <w:textAlignment w:val="baseline"/>
        <w:rPr>
          <w:rFonts w:ascii="Times New Roman" w:hAnsi="Times New Roman" w:cs="Times New Roman"/>
          <w:color w:val="000000"/>
          <w:sz w:val="26"/>
          <w:szCs w:val="26"/>
          <w:lang w:val="uk-UA"/>
        </w:rPr>
      </w:pPr>
      <w:bookmarkStart w:id="19" w:name="o122"/>
      <w:bookmarkEnd w:id="19"/>
      <w:r w:rsidRPr="00AF24F3">
        <w:rPr>
          <w:rFonts w:ascii="Times New Roman" w:hAnsi="Times New Roman" w:cs="Times New Roman"/>
          <w:color w:val="000000"/>
          <w:sz w:val="26"/>
          <w:szCs w:val="26"/>
          <w:lang w:val="uk-UA"/>
        </w:rPr>
        <w:t xml:space="preserve">     Товар і  звільнена  від  нього  тара  повинні складуватися на тротуарі поруч із зазначеними пересувними елементами і  за  межами його пішохідної частини. </w:t>
      </w:r>
      <w:r w:rsidRPr="00AF24F3">
        <w:rPr>
          <w:rFonts w:ascii="Times New Roman" w:hAnsi="Times New Roman" w:cs="Times New Roman"/>
          <w:color w:val="000000"/>
          <w:sz w:val="26"/>
          <w:szCs w:val="26"/>
          <w:lang w:val="uk-UA"/>
        </w:rPr>
        <w:br/>
      </w:r>
      <w:bookmarkStart w:id="20" w:name="o123"/>
      <w:bookmarkEnd w:id="20"/>
      <w:r w:rsidRPr="00AF24F3">
        <w:rPr>
          <w:rFonts w:ascii="Times New Roman" w:hAnsi="Times New Roman" w:cs="Times New Roman"/>
          <w:color w:val="000000"/>
          <w:sz w:val="26"/>
          <w:szCs w:val="26"/>
          <w:lang w:val="uk-UA"/>
        </w:rPr>
        <w:t xml:space="preserve">     6.9  Підключення ТС до інженерних мереж повинне  здійснюватися  з  дотриманням  умов  і  правил  технічної експлуатації  відповідних мереж і гарантувати безпеку користувачів дорожніх  об'єктів. </w:t>
      </w:r>
    </w:p>
    <w:p w:rsidR="007E3CE9" w:rsidRPr="00AF24F3" w:rsidRDefault="007E3CE9" w:rsidP="007E3CE9">
      <w:pPr>
        <w:pStyle w:val="HTML"/>
        <w:shd w:val="clear" w:color="auto" w:fill="FFFFFF"/>
        <w:jc w:val="both"/>
        <w:textAlignment w:val="baseline"/>
        <w:rPr>
          <w:rFonts w:ascii="Times New Roman" w:hAnsi="Times New Roman" w:cs="Times New Roman"/>
          <w:color w:val="000000"/>
          <w:sz w:val="26"/>
          <w:szCs w:val="26"/>
          <w:lang w:val="uk-UA"/>
        </w:rPr>
      </w:pPr>
      <w:bookmarkStart w:id="21" w:name="o124"/>
      <w:bookmarkEnd w:id="21"/>
      <w:r w:rsidRPr="00AF24F3">
        <w:rPr>
          <w:rFonts w:ascii="Times New Roman" w:hAnsi="Times New Roman" w:cs="Times New Roman"/>
          <w:color w:val="000000"/>
          <w:sz w:val="26"/>
          <w:szCs w:val="26"/>
          <w:lang w:val="uk-UA"/>
        </w:rPr>
        <w:t xml:space="preserve">     6.10  Забороняється   користуватися   ТС, а також пересувними елементами вуличної торгівлі, якщо їх власниками   (користувачами)   не   забезпечено закрите  стікання використаної ними води в підземні зливостоки.</w:t>
      </w:r>
    </w:p>
    <w:p w:rsidR="007E3CE9" w:rsidRPr="00AF24F3" w:rsidRDefault="007E3CE9" w:rsidP="007E3CE9">
      <w:pPr>
        <w:pStyle w:val="HTML"/>
        <w:shd w:val="clear" w:color="auto" w:fill="FFFFFF"/>
        <w:jc w:val="both"/>
        <w:textAlignment w:val="baseline"/>
        <w:rPr>
          <w:rFonts w:ascii="Times New Roman" w:hAnsi="Times New Roman" w:cs="Times New Roman"/>
          <w:color w:val="000000"/>
          <w:sz w:val="26"/>
          <w:szCs w:val="26"/>
          <w:lang w:val="uk-UA"/>
        </w:rPr>
      </w:pPr>
      <w:bookmarkStart w:id="22" w:name="o125"/>
      <w:bookmarkStart w:id="23" w:name="o126"/>
      <w:bookmarkEnd w:id="22"/>
      <w:bookmarkEnd w:id="23"/>
      <w:r w:rsidRPr="00AF24F3">
        <w:rPr>
          <w:rFonts w:ascii="Times New Roman" w:hAnsi="Times New Roman" w:cs="Times New Roman"/>
          <w:color w:val="000000"/>
          <w:sz w:val="26"/>
          <w:szCs w:val="26"/>
          <w:lang w:val="uk-UA"/>
        </w:rPr>
        <w:t xml:space="preserve">     6.11   Забороняється   розміщувати  ТС та ЗПДТМ: </w:t>
      </w:r>
    </w:p>
    <w:p w:rsidR="007E3CE9" w:rsidRPr="00AF24F3" w:rsidRDefault="007E3CE9" w:rsidP="007E3CE9">
      <w:pPr>
        <w:pStyle w:val="HTML"/>
        <w:shd w:val="clear" w:color="auto" w:fill="FFFFFF"/>
        <w:jc w:val="both"/>
        <w:textAlignment w:val="baseline"/>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lang w:val="uk-UA"/>
        </w:rPr>
        <w:t xml:space="preserve">     а) біля   фасадів   адміністративних   і   культових   будівель, безпосередньо  біля  пам'ятників,  фонтанів,  клумб,  оглядових  і панорамних майданчиків, </w:t>
      </w:r>
      <w:proofErr w:type="spellStart"/>
      <w:r w:rsidRPr="00AF24F3">
        <w:rPr>
          <w:rFonts w:ascii="Times New Roman" w:hAnsi="Times New Roman" w:cs="Times New Roman"/>
          <w:color w:val="000000"/>
          <w:sz w:val="26"/>
          <w:szCs w:val="26"/>
          <w:lang w:val="uk-UA"/>
        </w:rPr>
        <w:t>кульптурних</w:t>
      </w:r>
      <w:proofErr w:type="spellEnd"/>
      <w:r w:rsidRPr="00AF24F3">
        <w:rPr>
          <w:rFonts w:ascii="Times New Roman" w:hAnsi="Times New Roman" w:cs="Times New Roman"/>
          <w:color w:val="000000"/>
          <w:sz w:val="26"/>
          <w:szCs w:val="26"/>
          <w:lang w:val="uk-UA"/>
        </w:rPr>
        <w:t xml:space="preserve"> та інших елементів оздоблення будинків  і  декоративного  благоустрою  території;</w:t>
      </w:r>
    </w:p>
    <w:p w:rsidR="007E3CE9" w:rsidRPr="00AF24F3" w:rsidRDefault="007E3CE9" w:rsidP="007E3CE9">
      <w:pPr>
        <w:pStyle w:val="HTML"/>
        <w:shd w:val="clear" w:color="auto" w:fill="FFFFFF"/>
        <w:textAlignment w:val="baseline"/>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lang w:val="uk-UA"/>
        </w:rPr>
        <w:t xml:space="preserve">     б) ближче  ніж  за  20  метрів  до  перехресть  вулиць;  </w:t>
      </w:r>
    </w:p>
    <w:p w:rsidR="007E3CE9" w:rsidRPr="00AF24F3" w:rsidRDefault="007E3CE9" w:rsidP="007E3CE9">
      <w:pPr>
        <w:pStyle w:val="HTML"/>
        <w:shd w:val="clear" w:color="auto" w:fill="FFFFFF"/>
        <w:jc w:val="both"/>
        <w:textAlignment w:val="baseline"/>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lang w:val="uk-UA"/>
        </w:rPr>
        <w:t xml:space="preserve">     в) на  зупинці громадського транспорту на відстані ближче ніж 20 метрів  в обидва  боки  по  тротуару від установленого дорожнього знака,  що її позначає (крім малих архітектурних форм, зблокованих з кіосками для продажу проїзних квитків);</w:t>
      </w:r>
    </w:p>
    <w:p w:rsidR="007E3CE9" w:rsidRPr="00AF24F3" w:rsidRDefault="007E3CE9" w:rsidP="007E3CE9">
      <w:pPr>
        <w:pStyle w:val="HTML"/>
        <w:shd w:val="clear" w:color="auto" w:fill="FFFFFF"/>
        <w:jc w:val="both"/>
        <w:textAlignment w:val="baseline"/>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lang w:val="uk-UA"/>
        </w:rPr>
        <w:t xml:space="preserve">    г) на  штучних  спорудах  (крім  випадків,  коли  розміщення цих споруд  </w:t>
      </w:r>
      <w:proofErr w:type="spellStart"/>
      <w:r w:rsidRPr="00AF24F3">
        <w:rPr>
          <w:rFonts w:ascii="Times New Roman" w:hAnsi="Times New Roman" w:cs="Times New Roman"/>
          <w:color w:val="000000"/>
          <w:sz w:val="26"/>
          <w:szCs w:val="26"/>
          <w:lang w:val="uk-UA"/>
        </w:rPr>
        <w:t>перед-бачено</w:t>
      </w:r>
      <w:proofErr w:type="spellEnd"/>
      <w:r w:rsidRPr="00AF24F3">
        <w:rPr>
          <w:rFonts w:ascii="Times New Roman" w:hAnsi="Times New Roman" w:cs="Times New Roman"/>
          <w:color w:val="000000"/>
          <w:sz w:val="26"/>
          <w:szCs w:val="26"/>
          <w:lang w:val="uk-UA"/>
        </w:rPr>
        <w:t xml:space="preserve">  проектом   будівництва   або   реконструкції, погодженим та </w:t>
      </w:r>
      <w:proofErr w:type="spellStart"/>
      <w:r w:rsidRPr="00AF24F3">
        <w:rPr>
          <w:rFonts w:ascii="Times New Roman" w:hAnsi="Times New Roman" w:cs="Times New Roman"/>
          <w:color w:val="000000"/>
          <w:sz w:val="26"/>
          <w:szCs w:val="26"/>
          <w:lang w:val="uk-UA"/>
        </w:rPr>
        <w:t>затвердже-ним</w:t>
      </w:r>
      <w:proofErr w:type="spellEnd"/>
      <w:r w:rsidRPr="00AF24F3">
        <w:rPr>
          <w:rFonts w:ascii="Times New Roman" w:hAnsi="Times New Roman" w:cs="Times New Roman"/>
          <w:color w:val="000000"/>
          <w:sz w:val="26"/>
          <w:szCs w:val="26"/>
          <w:lang w:val="uk-UA"/>
        </w:rPr>
        <w:t xml:space="preserve"> в установленому порядку);</w:t>
      </w:r>
    </w:p>
    <w:p w:rsidR="007E3CE9" w:rsidRPr="00AF24F3" w:rsidRDefault="007E3CE9" w:rsidP="007E3CE9">
      <w:pPr>
        <w:pStyle w:val="HTML"/>
        <w:shd w:val="clear" w:color="auto" w:fill="FFFFFF"/>
        <w:textAlignment w:val="baseline"/>
        <w:rPr>
          <w:rFonts w:ascii="Times New Roman" w:hAnsi="Times New Roman" w:cs="Times New Roman"/>
          <w:color w:val="000000"/>
          <w:sz w:val="26"/>
          <w:szCs w:val="26"/>
          <w:lang w:val="uk-UA"/>
        </w:rPr>
      </w:pPr>
      <w:r w:rsidRPr="00AF24F3">
        <w:rPr>
          <w:rFonts w:ascii="Times New Roman" w:hAnsi="Times New Roman" w:cs="Times New Roman"/>
          <w:color w:val="000000"/>
          <w:sz w:val="26"/>
          <w:szCs w:val="26"/>
          <w:lang w:val="uk-UA"/>
        </w:rPr>
        <w:t xml:space="preserve">     д) ближче ніж за 100 метрів до залізничних переїздів.</w:t>
      </w:r>
    </w:p>
    <w:p w:rsidR="007E3CE9" w:rsidRPr="00AF24F3" w:rsidRDefault="007E3CE9" w:rsidP="007E3CE9">
      <w:pPr>
        <w:pStyle w:val="HTML"/>
        <w:shd w:val="clear" w:color="auto" w:fill="FFFFFF"/>
        <w:jc w:val="both"/>
        <w:textAlignment w:val="baseline"/>
        <w:rPr>
          <w:rFonts w:ascii="Times New Roman" w:hAnsi="Times New Roman" w:cs="Times New Roman"/>
          <w:color w:val="000000"/>
          <w:sz w:val="26"/>
          <w:szCs w:val="26"/>
          <w:lang w:val="uk-UA"/>
        </w:rPr>
      </w:pPr>
      <w:bookmarkStart w:id="24" w:name="o137"/>
      <w:bookmarkEnd w:id="24"/>
      <w:r w:rsidRPr="00AF24F3">
        <w:rPr>
          <w:rFonts w:ascii="Times New Roman" w:hAnsi="Times New Roman" w:cs="Times New Roman"/>
          <w:color w:val="000000"/>
          <w:sz w:val="26"/>
          <w:szCs w:val="26"/>
          <w:lang w:val="uk-UA"/>
        </w:rPr>
        <w:t xml:space="preserve">     6.12   Під   час   розміщення   малих  архітектурних  форм  не допускається  пошкодження  або знищення зелених насаджень.  </w:t>
      </w:r>
    </w:p>
    <w:p w:rsidR="007E3CE9" w:rsidRPr="00AF24F3" w:rsidRDefault="007E3CE9" w:rsidP="007E3CE9">
      <w:pPr>
        <w:pStyle w:val="HTML"/>
        <w:shd w:val="clear" w:color="auto" w:fill="FFFFFF"/>
        <w:ind w:firstLine="540"/>
        <w:jc w:val="both"/>
        <w:textAlignment w:val="baseline"/>
        <w:rPr>
          <w:rFonts w:ascii="Times New Roman" w:hAnsi="Times New Roman" w:cs="Times New Roman"/>
          <w:b/>
          <w:color w:val="000000"/>
          <w:sz w:val="26"/>
          <w:szCs w:val="26"/>
        </w:rPr>
      </w:pPr>
    </w:p>
    <w:p w:rsidR="007E3CE9" w:rsidRPr="00AF24F3" w:rsidRDefault="007E3CE9" w:rsidP="007E3CE9">
      <w:pPr>
        <w:spacing w:after="150"/>
        <w:jc w:val="both"/>
        <w:rPr>
          <w:b/>
          <w:color w:val="000000"/>
          <w:sz w:val="26"/>
          <w:szCs w:val="26"/>
          <w:u w:val="single"/>
          <w:lang w:val="ru-RU"/>
        </w:rPr>
      </w:pPr>
      <w:r w:rsidRPr="00AF24F3">
        <w:rPr>
          <w:color w:val="000000"/>
          <w:sz w:val="26"/>
          <w:szCs w:val="26"/>
        </w:rPr>
        <w:lastRenderedPageBreak/>
        <w:t xml:space="preserve">   </w:t>
      </w:r>
      <w:r w:rsidRPr="00AF24F3">
        <w:rPr>
          <w:color w:val="000000"/>
          <w:sz w:val="26"/>
          <w:szCs w:val="26"/>
          <w:lang w:val="ru-RU"/>
        </w:rPr>
        <w:t xml:space="preserve">7.  </w:t>
      </w:r>
      <w:proofErr w:type="spellStart"/>
      <w:r w:rsidRPr="00AF24F3">
        <w:rPr>
          <w:b/>
          <w:color w:val="000000"/>
          <w:sz w:val="26"/>
          <w:szCs w:val="26"/>
          <w:u w:val="single"/>
          <w:lang w:val="ru-RU"/>
        </w:rPr>
        <w:t>Забороняється</w:t>
      </w:r>
      <w:proofErr w:type="spellEnd"/>
      <w:r w:rsidRPr="00AF24F3">
        <w:rPr>
          <w:b/>
          <w:color w:val="000000"/>
          <w:sz w:val="26"/>
          <w:szCs w:val="26"/>
          <w:u w:val="single"/>
          <w:lang w:val="ru-RU"/>
        </w:rPr>
        <w:t>:</w:t>
      </w:r>
    </w:p>
    <w:p w:rsidR="007E3CE9" w:rsidRPr="00AF24F3" w:rsidRDefault="007E3CE9" w:rsidP="007E3CE9">
      <w:pPr>
        <w:jc w:val="both"/>
        <w:rPr>
          <w:color w:val="000000"/>
          <w:sz w:val="26"/>
          <w:szCs w:val="26"/>
          <w:lang w:val="ru-RU"/>
        </w:rPr>
      </w:pPr>
      <w:r w:rsidRPr="00AF24F3">
        <w:rPr>
          <w:color w:val="000000"/>
          <w:sz w:val="26"/>
          <w:szCs w:val="26"/>
          <w:lang w:val="ru-RU"/>
        </w:rPr>
        <w:t xml:space="preserve">        продаж </w:t>
      </w:r>
      <w:proofErr w:type="spellStart"/>
      <w:r w:rsidRPr="00AF24F3">
        <w:rPr>
          <w:color w:val="000000"/>
          <w:sz w:val="26"/>
          <w:szCs w:val="26"/>
          <w:lang w:val="ru-RU"/>
        </w:rPr>
        <w:t>продовольчих</w:t>
      </w:r>
      <w:proofErr w:type="spellEnd"/>
      <w:r w:rsidRPr="00AF24F3">
        <w:rPr>
          <w:color w:val="000000"/>
          <w:sz w:val="26"/>
          <w:szCs w:val="26"/>
          <w:lang w:val="ru-RU"/>
        </w:rPr>
        <w:t xml:space="preserve"> </w:t>
      </w:r>
      <w:proofErr w:type="spellStart"/>
      <w:r w:rsidRPr="00AF24F3">
        <w:rPr>
          <w:color w:val="000000"/>
          <w:sz w:val="26"/>
          <w:szCs w:val="26"/>
          <w:lang w:val="ru-RU"/>
        </w:rPr>
        <w:t>товарів</w:t>
      </w:r>
      <w:proofErr w:type="spellEnd"/>
      <w:r w:rsidRPr="00AF24F3">
        <w:rPr>
          <w:color w:val="000000"/>
          <w:sz w:val="26"/>
          <w:szCs w:val="26"/>
          <w:lang w:val="ru-RU"/>
        </w:rPr>
        <w:t xml:space="preserve">, </w:t>
      </w:r>
      <w:proofErr w:type="spellStart"/>
      <w:r w:rsidRPr="00AF24F3">
        <w:rPr>
          <w:color w:val="000000"/>
          <w:sz w:val="26"/>
          <w:szCs w:val="26"/>
          <w:lang w:val="ru-RU"/>
        </w:rPr>
        <w:t>якщо</w:t>
      </w:r>
      <w:proofErr w:type="spellEnd"/>
      <w:r w:rsidRPr="00AF24F3">
        <w:rPr>
          <w:color w:val="000000"/>
          <w:sz w:val="26"/>
          <w:szCs w:val="26"/>
          <w:lang w:val="ru-RU"/>
        </w:rPr>
        <w:t xml:space="preserve"> </w:t>
      </w:r>
      <w:proofErr w:type="gramStart"/>
      <w:r w:rsidRPr="00AF24F3">
        <w:rPr>
          <w:color w:val="000000"/>
          <w:sz w:val="26"/>
          <w:szCs w:val="26"/>
          <w:lang w:val="ru-RU"/>
        </w:rPr>
        <w:t>при</w:t>
      </w:r>
      <w:proofErr w:type="gramEnd"/>
      <w:r w:rsidRPr="00AF24F3">
        <w:rPr>
          <w:color w:val="000000"/>
          <w:sz w:val="26"/>
          <w:szCs w:val="26"/>
          <w:lang w:val="ru-RU"/>
        </w:rPr>
        <w:t xml:space="preserve"> </w:t>
      </w:r>
      <w:proofErr w:type="spellStart"/>
      <w:r w:rsidRPr="00AF24F3">
        <w:rPr>
          <w:color w:val="000000"/>
          <w:sz w:val="26"/>
          <w:szCs w:val="26"/>
          <w:lang w:val="ru-RU"/>
        </w:rPr>
        <w:t>їх</w:t>
      </w:r>
      <w:proofErr w:type="spellEnd"/>
      <w:r w:rsidRPr="00AF24F3">
        <w:rPr>
          <w:color w:val="000000"/>
          <w:sz w:val="26"/>
          <w:szCs w:val="26"/>
          <w:lang w:val="ru-RU"/>
        </w:rPr>
        <w:t xml:space="preserve"> продажу </w:t>
      </w:r>
      <w:proofErr w:type="spellStart"/>
      <w:r w:rsidRPr="00AF24F3">
        <w:rPr>
          <w:color w:val="000000"/>
          <w:sz w:val="26"/>
          <w:szCs w:val="26"/>
          <w:lang w:val="ru-RU"/>
        </w:rPr>
        <w:t>відсутні</w:t>
      </w:r>
      <w:proofErr w:type="spellEnd"/>
      <w:r w:rsidRPr="00AF24F3">
        <w:rPr>
          <w:color w:val="000000"/>
          <w:sz w:val="26"/>
          <w:szCs w:val="26"/>
          <w:lang w:val="ru-RU"/>
        </w:rPr>
        <w:t xml:space="preserve"> </w:t>
      </w:r>
      <w:proofErr w:type="spellStart"/>
      <w:r w:rsidRPr="00AF24F3">
        <w:rPr>
          <w:color w:val="000000"/>
          <w:sz w:val="26"/>
          <w:szCs w:val="26"/>
          <w:lang w:val="ru-RU"/>
        </w:rPr>
        <w:t>умови</w:t>
      </w:r>
      <w:proofErr w:type="spellEnd"/>
      <w:r w:rsidRPr="00AF24F3">
        <w:rPr>
          <w:color w:val="000000"/>
          <w:sz w:val="26"/>
          <w:szCs w:val="26"/>
          <w:lang w:val="ru-RU"/>
        </w:rPr>
        <w:t xml:space="preserve"> для </w:t>
      </w:r>
      <w:proofErr w:type="spellStart"/>
      <w:r w:rsidRPr="00AF24F3">
        <w:rPr>
          <w:color w:val="000000"/>
          <w:sz w:val="26"/>
          <w:szCs w:val="26"/>
          <w:lang w:val="ru-RU"/>
        </w:rPr>
        <w:t>дотримання</w:t>
      </w:r>
      <w:proofErr w:type="spellEnd"/>
      <w:r w:rsidRPr="00AF24F3">
        <w:rPr>
          <w:color w:val="000000"/>
          <w:sz w:val="26"/>
          <w:szCs w:val="26"/>
          <w:lang w:val="ru-RU"/>
        </w:rPr>
        <w:t xml:space="preserve"> </w:t>
      </w:r>
      <w:proofErr w:type="spellStart"/>
      <w:r w:rsidRPr="00AF24F3">
        <w:rPr>
          <w:color w:val="000000"/>
          <w:sz w:val="26"/>
          <w:szCs w:val="26"/>
          <w:lang w:val="ru-RU"/>
        </w:rPr>
        <w:t>санітарних</w:t>
      </w:r>
      <w:proofErr w:type="spellEnd"/>
      <w:r w:rsidRPr="00AF24F3">
        <w:rPr>
          <w:color w:val="000000"/>
          <w:sz w:val="26"/>
          <w:szCs w:val="26"/>
          <w:lang w:val="ru-RU"/>
        </w:rPr>
        <w:t xml:space="preserve"> норм </w:t>
      </w:r>
      <w:proofErr w:type="spellStart"/>
      <w:r w:rsidRPr="00AF24F3">
        <w:rPr>
          <w:color w:val="000000"/>
          <w:sz w:val="26"/>
          <w:szCs w:val="26"/>
          <w:lang w:val="ru-RU"/>
        </w:rPr>
        <w:t>і</w:t>
      </w:r>
      <w:proofErr w:type="spellEnd"/>
      <w:r w:rsidRPr="00AF24F3">
        <w:rPr>
          <w:color w:val="000000"/>
          <w:sz w:val="26"/>
          <w:szCs w:val="26"/>
          <w:lang w:val="ru-RU"/>
        </w:rPr>
        <w:t xml:space="preserve"> правил, а </w:t>
      </w:r>
      <w:proofErr w:type="spellStart"/>
      <w:r w:rsidRPr="00AF24F3">
        <w:rPr>
          <w:color w:val="000000"/>
          <w:sz w:val="26"/>
          <w:szCs w:val="26"/>
          <w:lang w:val="ru-RU"/>
        </w:rPr>
        <w:t>також</w:t>
      </w:r>
      <w:proofErr w:type="spellEnd"/>
      <w:r w:rsidRPr="00AF24F3">
        <w:rPr>
          <w:color w:val="000000"/>
          <w:sz w:val="26"/>
          <w:szCs w:val="26"/>
          <w:lang w:val="ru-RU"/>
        </w:rPr>
        <w:t xml:space="preserve"> для </w:t>
      </w:r>
      <w:proofErr w:type="spellStart"/>
      <w:r w:rsidRPr="00AF24F3">
        <w:rPr>
          <w:color w:val="000000"/>
          <w:sz w:val="26"/>
          <w:szCs w:val="26"/>
          <w:lang w:val="ru-RU"/>
        </w:rPr>
        <w:t>додержання</w:t>
      </w:r>
      <w:proofErr w:type="spellEnd"/>
      <w:r w:rsidRPr="00AF24F3">
        <w:rPr>
          <w:color w:val="000000"/>
          <w:sz w:val="26"/>
          <w:szCs w:val="26"/>
          <w:lang w:val="ru-RU"/>
        </w:rPr>
        <w:t xml:space="preserve"> </w:t>
      </w:r>
      <w:proofErr w:type="spellStart"/>
      <w:r w:rsidRPr="00AF24F3">
        <w:rPr>
          <w:color w:val="000000"/>
          <w:sz w:val="26"/>
          <w:szCs w:val="26"/>
          <w:lang w:val="ru-RU"/>
        </w:rPr>
        <w:t>температурних</w:t>
      </w:r>
      <w:proofErr w:type="spellEnd"/>
      <w:r w:rsidRPr="00AF24F3">
        <w:rPr>
          <w:color w:val="000000"/>
          <w:sz w:val="26"/>
          <w:szCs w:val="26"/>
          <w:lang w:val="ru-RU"/>
        </w:rPr>
        <w:t xml:space="preserve"> </w:t>
      </w:r>
      <w:proofErr w:type="spellStart"/>
      <w:r w:rsidRPr="00AF24F3">
        <w:rPr>
          <w:color w:val="000000"/>
          <w:sz w:val="26"/>
          <w:szCs w:val="26"/>
          <w:lang w:val="ru-RU"/>
        </w:rPr>
        <w:t>режимів</w:t>
      </w:r>
      <w:proofErr w:type="spellEnd"/>
      <w:r w:rsidRPr="00AF24F3">
        <w:rPr>
          <w:color w:val="000000"/>
          <w:sz w:val="26"/>
          <w:szCs w:val="26"/>
          <w:lang w:val="ru-RU"/>
        </w:rPr>
        <w:t xml:space="preserve">, умов </w:t>
      </w:r>
      <w:proofErr w:type="spellStart"/>
      <w:r w:rsidRPr="00AF24F3">
        <w:rPr>
          <w:color w:val="000000"/>
          <w:sz w:val="26"/>
          <w:szCs w:val="26"/>
          <w:lang w:val="ru-RU"/>
        </w:rPr>
        <w:t>зберігання</w:t>
      </w:r>
      <w:proofErr w:type="spellEnd"/>
      <w:r w:rsidRPr="00AF24F3">
        <w:rPr>
          <w:color w:val="000000"/>
          <w:sz w:val="26"/>
          <w:szCs w:val="26"/>
          <w:lang w:val="ru-RU"/>
        </w:rPr>
        <w:t xml:space="preserve"> та продажу </w:t>
      </w:r>
      <w:proofErr w:type="spellStart"/>
      <w:r w:rsidRPr="00AF24F3">
        <w:rPr>
          <w:color w:val="000000"/>
          <w:sz w:val="26"/>
          <w:szCs w:val="26"/>
          <w:lang w:val="ru-RU"/>
        </w:rPr>
        <w:t>цих</w:t>
      </w:r>
      <w:proofErr w:type="spellEnd"/>
      <w:r w:rsidRPr="00AF24F3">
        <w:rPr>
          <w:color w:val="000000"/>
          <w:sz w:val="26"/>
          <w:szCs w:val="26"/>
          <w:lang w:val="ru-RU"/>
        </w:rPr>
        <w:t xml:space="preserve"> </w:t>
      </w:r>
      <w:proofErr w:type="spellStart"/>
      <w:r w:rsidRPr="00AF24F3">
        <w:rPr>
          <w:color w:val="000000"/>
          <w:sz w:val="26"/>
          <w:szCs w:val="26"/>
          <w:lang w:val="ru-RU"/>
        </w:rPr>
        <w:t>товарів</w:t>
      </w:r>
      <w:proofErr w:type="spellEnd"/>
      <w:r w:rsidRPr="00AF24F3">
        <w:rPr>
          <w:color w:val="000000"/>
          <w:sz w:val="26"/>
          <w:szCs w:val="26"/>
          <w:lang w:val="ru-RU"/>
        </w:rPr>
        <w:t>;</w:t>
      </w:r>
    </w:p>
    <w:p w:rsidR="007E3CE9" w:rsidRPr="00AF24F3" w:rsidRDefault="007E3CE9" w:rsidP="007E3CE9">
      <w:pPr>
        <w:jc w:val="both"/>
        <w:rPr>
          <w:color w:val="000000"/>
          <w:sz w:val="26"/>
          <w:szCs w:val="26"/>
          <w:lang w:val="ru-RU"/>
        </w:rPr>
      </w:pPr>
      <w:r w:rsidRPr="00AF24F3">
        <w:rPr>
          <w:color w:val="000000"/>
          <w:sz w:val="26"/>
          <w:szCs w:val="26"/>
          <w:lang w:val="ru-RU"/>
        </w:rPr>
        <w:t xml:space="preserve">        продаж </w:t>
      </w:r>
      <w:proofErr w:type="spellStart"/>
      <w:r w:rsidRPr="00AF24F3">
        <w:rPr>
          <w:color w:val="000000"/>
          <w:sz w:val="26"/>
          <w:szCs w:val="26"/>
          <w:lang w:val="ru-RU"/>
        </w:rPr>
        <w:t>товарів</w:t>
      </w:r>
      <w:proofErr w:type="spellEnd"/>
      <w:r w:rsidRPr="00AF24F3">
        <w:rPr>
          <w:color w:val="000000"/>
          <w:sz w:val="26"/>
          <w:szCs w:val="26"/>
          <w:lang w:val="ru-RU"/>
        </w:rPr>
        <w:t xml:space="preserve">, </w:t>
      </w:r>
      <w:proofErr w:type="spellStart"/>
      <w:proofErr w:type="gramStart"/>
      <w:r w:rsidRPr="00AF24F3">
        <w:rPr>
          <w:color w:val="000000"/>
          <w:sz w:val="26"/>
          <w:szCs w:val="26"/>
          <w:lang w:val="ru-RU"/>
        </w:rPr>
        <w:t>в</w:t>
      </w:r>
      <w:proofErr w:type="gramEnd"/>
      <w:r w:rsidRPr="00AF24F3">
        <w:rPr>
          <w:color w:val="000000"/>
          <w:sz w:val="26"/>
          <w:szCs w:val="26"/>
          <w:lang w:val="ru-RU"/>
        </w:rPr>
        <w:t>ільна</w:t>
      </w:r>
      <w:proofErr w:type="spellEnd"/>
      <w:r w:rsidRPr="00AF24F3">
        <w:rPr>
          <w:color w:val="000000"/>
          <w:sz w:val="26"/>
          <w:szCs w:val="26"/>
          <w:lang w:val="ru-RU"/>
        </w:rPr>
        <w:t xml:space="preserve"> </w:t>
      </w:r>
      <w:proofErr w:type="spellStart"/>
      <w:r w:rsidRPr="00AF24F3">
        <w:rPr>
          <w:color w:val="000000"/>
          <w:sz w:val="26"/>
          <w:szCs w:val="26"/>
          <w:lang w:val="ru-RU"/>
        </w:rPr>
        <w:t>реалізація</w:t>
      </w:r>
      <w:proofErr w:type="spellEnd"/>
      <w:r w:rsidRPr="00AF24F3">
        <w:rPr>
          <w:color w:val="000000"/>
          <w:sz w:val="26"/>
          <w:szCs w:val="26"/>
          <w:lang w:val="ru-RU"/>
        </w:rPr>
        <w:t xml:space="preserve"> </w:t>
      </w:r>
      <w:proofErr w:type="spellStart"/>
      <w:r w:rsidRPr="00AF24F3">
        <w:rPr>
          <w:color w:val="000000"/>
          <w:sz w:val="26"/>
          <w:szCs w:val="26"/>
          <w:lang w:val="ru-RU"/>
        </w:rPr>
        <w:t>яких</w:t>
      </w:r>
      <w:proofErr w:type="spellEnd"/>
      <w:r w:rsidRPr="00AF24F3">
        <w:rPr>
          <w:color w:val="000000"/>
          <w:sz w:val="26"/>
          <w:szCs w:val="26"/>
          <w:lang w:val="ru-RU"/>
        </w:rPr>
        <w:t xml:space="preserve"> заборонена, а </w:t>
      </w:r>
      <w:proofErr w:type="spellStart"/>
      <w:r w:rsidRPr="00AF24F3">
        <w:rPr>
          <w:color w:val="000000"/>
          <w:sz w:val="26"/>
          <w:szCs w:val="26"/>
          <w:lang w:val="ru-RU"/>
        </w:rPr>
        <w:t>також</w:t>
      </w:r>
      <w:proofErr w:type="spellEnd"/>
      <w:r w:rsidRPr="00AF24F3">
        <w:rPr>
          <w:color w:val="000000"/>
          <w:sz w:val="26"/>
          <w:szCs w:val="26"/>
          <w:lang w:val="ru-RU"/>
        </w:rPr>
        <w:t xml:space="preserve"> тих, </w:t>
      </w:r>
      <w:proofErr w:type="spellStart"/>
      <w:r w:rsidRPr="00AF24F3">
        <w:rPr>
          <w:color w:val="000000"/>
          <w:sz w:val="26"/>
          <w:szCs w:val="26"/>
          <w:lang w:val="ru-RU"/>
        </w:rPr>
        <w:t>що</w:t>
      </w:r>
      <w:proofErr w:type="spellEnd"/>
      <w:r w:rsidRPr="00AF24F3">
        <w:rPr>
          <w:color w:val="000000"/>
          <w:sz w:val="26"/>
          <w:szCs w:val="26"/>
          <w:lang w:val="ru-RU"/>
        </w:rPr>
        <w:t xml:space="preserve"> не </w:t>
      </w:r>
      <w:proofErr w:type="spellStart"/>
      <w:r w:rsidRPr="00AF24F3">
        <w:rPr>
          <w:color w:val="000000"/>
          <w:sz w:val="26"/>
          <w:szCs w:val="26"/>
          <w:lang w:val="ru-RU"/>
        </w:rPr>
        <w:t>мають</w:t>
      </w:r>
      <w:proofErr w:type="spellEnd"/>
      <w:r w:rsidRPr="00AF24F3">
        <w:rPr>
          <w:color w:val="000000"/>
          <w:sz w:val="26"/>
          <w:szCs w:val="26"/>
          <w:lang w:val="ru-RU"/>
        </w:rPr>
        <w:t xml:space="preserve"> </w:t>
      </w:r>
      <w:proofErr w:type="spellStart"/>
      <w:r w:rsidRPr="00AF24F3">
        <w:rPr>
          <w:color w:val="000000"/>
          <w:sz w:val="26"/>
          <w:szCs w:val="26"/>
          <w:lang w:val="ru-RU"/>
        </w:rPr>
        <w:t>відповідного</w:t>
      </w:r>
      <w:proofErr w:type="spellEnd"/>
      <w:r w:rsidRPr="00AF24F3">
        <w:rPr>
          <w:color w:val="000000"/>
          <w:sz w:val="26"/>
          <w:szCs w:val="26"/>
          <w:lang w:val="ru-RU"/>
        </w:rPr>
        <w:t xml:space="preserve"> </w:t>
      </w:r>
      <w:proofErr w:type="spellStart"/>
      <w:r w:rsidRPr="00AF24F3">
        <w:rPr>
          <w:color w:val="000000"/>
          <w:sz w:val="26"/>
          <w:szCs w:val="26"/>
          <w:lang w:val="ru-RU"/>
        </w:rPr>
        <w:t>маркування</w:t>
      </w:r>
      <w:proofErr w:type="spellEnd"/>
      <w:r w:rsidRPr="00AF24F3">
        <w:rPr>
          <w:color w:val="000000"/>
          <w:sz w:val="26"/>
          <w:szCs w:val="26"/>
          <w:lang w:val="ru-RU"/>
        </w:rPr>
        <w:t xml:space="preserve">, </w:t>
      </w:r>
      <w:proofErr w:type="spellStart"/>
      <w:r w:rsidRPr="00AF24F3">
        <w:rPr>
          <w:color w:val="000000"/>
          <w:sz w:val="26"/>
          <w:szCs w:val="26"/>
          <w:lang w:val="ru-RU"/>
        </w:rPr>
        <w:t>належного</w:t>
      </w:r>
      <w:proofErr w:type="spellEnd"/>
      <w:r w:rsidRPr="00AF24F3">
        <w:rPr>
          <w:color w:val="000000"/>
          <w:sz w:val="26"/>
          <w:szCs w:val="26"/>
          <w:lang w:val="ru-RU"/>
        </w:rPr>
        <w:t xml:space="preserve"> товарного </w:t>
      </w:r>
      <w:proofErr w:type="spellStart"/>
      <w:r w:rsidRPr="00AF24F3">
        <w:rPr>
          <w:color w:val="000000"/>
          <w:sz w:val="26"/>
          <w:szCs w:val="26"/>
          <w:lang w:val="ru-RU"/>
        </w:rPr>
        <w:t>вигляду</w:t>
      </w:r>
      <w:proofErr w:type="spellEnd"/>
      <w:r w:rsidRPr="00AF24F3">
        <w:rPr>
          <w:color w:val="000000"/>
          <w:sz w:val="26"/>
          <w:szCs w:val="26"/>
          <w:lang w:val="ru-RU"/>
        </w:rPr>
        <w:t xml:space="preserve">, на </w:t>
      </w:r>
      <w:proofErr w:type="spellStart"/>
      <w:r w:rsidRPr="00AF24F3">
        <w:rPr>
          <w:color w:val="000000"/>
          <w:sz w:val="26"/>
          <w:szCs w:val="26"/>
          <w:lang w:val="ru-RU"/>
        </w:rPr>
        <w:t>яких</w:t>
      </w:r>
      <w:proofErr w:type="spellEnd"/>
      <w:r w:rsidRPr="00AF24F3">
        <w:rPr>
          <w:color w:val="000000"/>
          <w:sz w:val="26"/>
          <w:szCs w:val="26"/>
          <w:lang w:val="ru-RU"/>
        </w:rPr>
        <w:t xml:space="preserve"> строк </w:t>
      </w:r>
      <w:proofErr w:type="spellStart"/>
      <w:r w:rsidRPr="00AF24F3">
        <w:rPr>
          <w:color w:val="000000"/>
          <w:sz w:val="26"/>
          <w:szCs w:val="26"/>
          <w:lang w:val="ru-RU"/>
        </w:rPr>
        <w:t>придатності</w:t>
      </w:r>
      <w:proofErr w:type="spellEnd"/>
      <w:r w:rsidRPr="00AF24F3">
        <w:rPr>
          <w:color w:val="000000"/>
          <w:sz w:val="26"/>
          <w:szCs w:val="26"/>
          <w:lang w:val="ru-RU"/>
        </w:rPr>
        <w:t xml:space="preserve"> не </w:t>
      </w:r>
      <w:proofErr w:type="spellStart"/>
      <w:r w:rsidRPr="00AF24F3">
        <w:rPr>
          <w:color w:val="000000"/>
          <w:sz w:val="26"/>
          <w:szCs w:val="26"/>
          <w:lang w:val="ru-RU"/>
        </w:rPr>
        <w:t>зазначено</w:t>
      </w:r>
      <w:proofErr w:type="spellEnd"/>
      <w:r w:rsidRPr="00AF24F3">
        <w:rPr>
          <w:color w:val="000000"/>
          <w:sz w:val="26"/>
          <w:szCs w:val="26"/>
          <w:lang w:val="ru-RU"/>
        </w:rPr>
        <w:t xml:space="preserve"> </w:t>
      </w:r>
      <w:proofErr w:type="spellStart"/>
      <w:r w:rsidRPr="00AF24F3">
        <w:rPr>
          <w:color w:val="000000"/>
          <w:sz w:val="26"/>
          <w:szCs w:val="26"/>
          <w:lang w:val="ru-RU"/>
        </w:rPr>
        <w:t>або</w:t>
      </w:r>
      <w:proofErr w:type="spellEnd"/>
      <w:r w:rsidRPr="00AF24F3">
        <w:rPr>
          <w:color w:val="000000"/>
          <w:sz w:val="26"/>
          <w:szCs w:val="26"/>
          <w:lang w:val="ru-RU"/>
        </w:rPr>
        <w:t xml:space="preserve"> </w:t>
      </w:r>
      <w:proofErr w:type="spellStart"/>
      <w:r w:rsidRPr="00AF24F3">
        <w:rPr>
          <w:color w:val="000000"/>
          <w:sz w:val="26"/>
          <w:szCs w:val="26"/>
          <w:lang w:val="ru-RU"/>
        </w:rPr>
        <w:t>зазначено</w:t>
      </w:r>
      <w:proofErr w:type="spellEnd"/>
      <w:r w:rsidRPr="00AF24F3">
        <w:rPr>
          <w:color w:val="000000"/>
          <w:sz w:val="26"/>
          <w:szCs w:val="26"/>
          <w:lang w:val="ru-RU"/>
        </w:rPr>
        <w:t xml:space="preserve"> </w:t>
      </w:r>
      <w:proofErr w:type="spellStart"/>
      <w:r w:rsidRPr="00AF24F3">
        <w:rPr>
          <w:color w:val="000000"/>
          <w:sz w:val="26"/>
          <w:szCs w:val="26"/>
          <w:lang w:val="ru-RU"/>
        </w:rPr>
        <w:t>з</w:t>
      </w:r>
      <w:proofErr w:type="spellEnd"/>
      <w:r w:rsidRPr="00AF24F3">
        <w:rPr>
          <w:color w:val="000000"/>
          <w:sz w:val="26"/>
          <w:szCs w:val="26"/>
          <w:lang w:val="ru-RU"/>
        </w:rPr>
        <w:t xml:space="preserve"> </w:t>
      </w:r>
      <w:proofErr w:type="spellStart"/>
      <w:r w:rsidRPr="00AF24F3">
        <w:rPr>
          <w:color w:val="000000"/>
          <w:sz w:val="26"/>
          <w:szCs w:val="26"/>
          <w:lang w:val="ru-RU"/>
        </w:rPr>
        <w:t>порушенням</w:t>
      </w:r>
      <w:proofErr w:type="spellEnd"/>
      <w:r w:rsidRPr="00AF24F3">
        <w:rPr>
          <w:color w:val="000000"/>
          <w:sz w:val="26"/>
          <w:szCs w:val="26"/>
          <w:lang w:val="ru-RU"/>
        </w:rPr>
        <w:t xml:space="preserve"> </w:t>
      </w:r>
      <w:proofErr w:type="spellStart"/>
      <w:r w:rsidRPr="00AF24F3">
        <w:rPr>
          <w:color w:val="000000"/>
          <w:sz w:val="26"/>
          <w:szCs w:val="26"/>
          <w:lang w:val="ru-RU"/>
        </w:rPr>
        <w:t>вимог</w:t>
      </w:r>
      <w:proofErr w:type="spellEnd"/>
      <w:r w:rsidRPr="00AF24F3">
        <w:rPr>
          <w:color w:val="000000"/>
          <w:sz w:val="26"/>
          <w:szCs w:val="26"/>
          <w:lang w:val="ru-RU"/>
        </w:rPr>
        <w:t xml:space="preserve"> </w:t>
      </w:r>
      <w:proofErr w:type="spellStart"/>
      <w:r w:rsidRPr="00AF24F3">
        <w:rPr>
          <w:color w:val="000000"/>
          <w:sz w:val="26"/>
          <w:szCs w:val="26"/>
          <w:lang w:val="ru-RU"/>
        </w:rPr>
        <w:t>нормативних</w:t>
      </w:r>
      <w:proofErr w:type="spellEnd"/>
      <w:r w:rsidRPr="00AF24F3">
        <w:rPr>
          <w:color w:val="000000"/>
          <w:sz w:val="26"/>
          <w:szCs w:val="26"/>
          <w:lang w:val="ru-RU"/>
        </w:rPr>
        <w:t xml:space="preserve"> </w:t>
      </w:r>
      <w:proofErr w:type="spellStart"/>
      <w:r w:rsidRPr="00AF24F3">
        <w:rPr>
          <w:color w:val="000000"/>
          <w:sz w:val="26"/>
          <w:szCs w:val="26"/>
          <w:lang w:val="ru-RU"/>
        </w:rPr>
        <w:t>документів</w:t>
      </w:r>
      <w:proofErr w:type="spellEnd"/>
      <w:r w:rsidRPr="00AF24F3">
        <w:rPr>
          <w:color w:val="000000"/>
          <w:sz w:val="26"/>
          <w:szCs w:val="26"/>
          <w:lang w:val="ru-RU"/>
        </w:rPr>
        <w:t xml:space="preserve">, строк </w:t>
      </w:r>
      <w:proofErr w:type="spellStart"/>
      <w:r w:rsidRPr="00AF24F3">
        <w:rPr>
          <w:color w:val="000000"/>
          <w:sz w:val="26"/>
          <w:szCs w:val="26"/>
          <w:lang w:val="ru-RU"/>
        </w:rPr>
        <w:t>придатності</w:t>
      </w:r>
      <w:proofErr w:type="spellEnd"/>
      <w:r w:rsidRPr="00AF24F3">
        <w:rPr>
          <w:color w:val="000000"/>
          <w:sz w:val="26"/>
          <w:szCs w:val="26"/>
          <w:lang w:val="ru-RU"/>
        </w:rPr>
        <w:t xml:space="preserve"> </w:t>
      </w:r>
      <w:proofErr w:type="spellStart"/>
      <w:r w:rsidRPr="00AF24F3">
        <w:rPr>
          <w:color w:val="000000"/>
          <w:sz w:val="26"/>
          <w:szCs w:val="26"/>
          <w:lang w:val="ru-RU"/>
        </w:rPr>
        <w:t>яких</w:t>
      </w:r>
      <w:proofErr w:type="spellEnd"/>
      <w:r w:rsidRPr="00AF24F3">
        <w:rPr>
          <w:color w:val="000000"/>
          <w:sz w:val="26"/>
          <w:szCs w:val="26"/>
          <w:lang w:val="ru-RU"/>
        </w:rPr>
        <w:t xml:space="preserve"> минув, а </w:t>
      </w:r>
      <w:proofErr w:type="spellStart"/>
      <w:r w:rsidRPr="00AF24F3">
        <w:rPr>
          <w:color w:val="000000"/>
          <w:sz w:val="26"/>
          <w:szCs w:val="26"/>
          <w:lang w:val="ru-RU"/>
        </w:rPr>
        <w:t>також</w:t>
      </w:r>
      <w:proofErr w:type="spellEnd"/>
      <w:r w:rsidRPr="00AF24F3">
        <w:rPr>
          <w:color w:val="000000"/>
          <w:sz w:val="26"/>
          <w:szCs w:val="26"/>
          <w:lang w:val="ru-RU"/>
        </w:rPr>
        <w:t xml:space="preserve"> тих, </w:t>
      </w:r>
      <w:proofErr w:type="spellStart"/>
      <w:r w:rsidRPr="00AF24F3">
        <w:rPr>
          <w:color w:val="000000"/>
          <w:sz w:val="26"/>
          <w:szCs w:val="26"/>
          <w:lang w:val="ru-RU"/>
        </w:rPr>
        <w:t>що</w:t>
      </w:r>
      <w:proofErr w:type="spellEnd"/>
      <w:r w:rsidRPr="00AF24F3">
        <w:rPr>
          <w:color w:val="000000"/>
          <w:sz w:val="26"/>
          <w:szCs w:val="26"/>
          <w:lang w:val="ru-RU"/>
        </w:rPr>
        <w:t xml:space="preserve"> </w:t>
      </w:r>
      <w:proofErr w:type="spellStart"/>
      <w:r w:rsidRPr="00AF24F3">
        <w:rPr>
          <w:color w:val="000000"/>
          <w:sz w:val="26"/>
          <w:szCs w:val="26"/>
          <w:lang w:val="ru-RU"/>
        </w:rPr>
        <w:t>надійшли</w:t>
      </w:r>
      <w:proofErr w:type="spellEnd"/>
      <w:r w:rsidRPr="00AF24F3">
        <w:rPr>
          <w:color w:val="000000"/>
          <w:sz w:val="26"/>
          <w:szCs w:val="26"/>
          <w:lang w:val="ru-RU"/>
        </w:rPr>
        <w:t xml:space="preserve"> без </w:t>
      </w:r>
      <w:proofErr w:type="spellStart"/>
      <w:r w:rsidRPr="00AF24F3">
        <w:rPr>
          <w:color w:val="000000"/>
          <w:sz w:val="26"/>
          <w:szCs w:val="26"/>
          <w:lang w:val="ru-RU"/>
        </w:rPr>
        <w:t>документів</w:t>
      </w:r>
      <w:proofErr w:type="spellEnd"/>
      <w:r w:rsidRPr="00AF24F3">
        <w:rPr>
          <w:color w:val="000000"/>
          <w:sz w:val="26"/>
          <w:szCs w:val="26"/>
          <w:lang w:val="ru-RU"/>
        </w:rPr>
        <w:t xml:space="preserve">, </w:t>
      </w:r>
      <w:proofErr w:type="spellStart"/>
      <w:r w:rsidRPr="00AF24F3">
        <w:rPr>
          <w:color w:val="000000"/>
          <w:sz w:val="26"/>
          <w:szCs w:val="26"/>
          <w:lang w:val="ru-RU"/>
        </w:rPr>
        <w:t>передбачених</w:t>
      </w:r>
      <w:proofErr w:type="spellEnd"/>
      <w:r w:rsidRPr="00AF24F3">
        <w:rPr>
          <w:color w:val="000000"/>
          <w:sz w:val="26"/>
          <w:szCs w:val="26"/>
          <w:lang w:val="ru-RU"/>
        </w:rPr>
        <w:t xml:space="preserve"> </w:t>
      </w:r>
      <w:proofErr w:type="spellStart"/>
      <w:r w:rsidRPr="00AF24F3">
        <w:rPr>
          <w:color w:val="000000"/>
          <w:sz w:val="26"/>
          <w:szCs w:val="26"/>
          <w:lang w:val="ru-RU"/>
        </w:rPr>
        <w:t>законодавством</w:t>
      </w:r>
      <w:proofErr w:type="spellEnd"/>
      <w:r w:rsidRPr="00AF24F3">
        <w:rPr>
          <w:color w:val="000000"/>
          <w:sz w:val="26"/>
          <w:szCs w:val="26"/>
          <w:lang w:val="ru-RU"/>
        </w:rPr>
        <w:t xml:space="preserve">, </w:t>
      </w:r>
      <w:proofErr w:type="spellStart"/>
      <w:r w:rsidRPr="00AF24F3">
        <w:rPr>
          <w:color w:val="000000"/>
          <w:sz w:val="26"/>
          <w:szCs w:val="26"/>
          <w:lang w:val="ru-RU"/>
        </w:rPr>
        <w:t>зокрема</w:t>
      </w:r>
      <w:proofErr w:type="spellEnd"/>
      <w:r w:rsidRPr="00AF24F3">
        <w:rPr>
          <w:color w:val="000000"/>
          <w:sz w:val="26"/>
          <w:szCs w:val="26"/>
          <w:lang w:val="ru-RU"/>
        </w:rPr>
        <w:t xml:space="preserve">, </w:t>
      </w:r>
      <w:proofErr w:type="spellStart"/>
      <w:r w:rsidRPr="00AF24F3">
        <w:rPr>
          <w:color w:val="000000"/>
          <w:sz w:val="26"/>
          <w:szCs w:val="26"/>
          <w:lang w:val="ru-RU"/>
        </w:rPr>
        <w:t>які</w:t>
      </w:r>
      <w:proofErr w:type="spellEnd"/>
      <w:r w:rsidRPr="00AF24F3">
        <w:rPr>
          <w:color w:val="000000"/>
          <w:sz w:val="26"/>
          <w:szCs w:val="26"/>
          <w:lang w:val="ru-RU"/>
        </w:rPr>
        <w:t xml:space="preserve"> </w:t>
      </w:r>
      <w:proofErr w:type="spellStart"/>
      <w:r w:rsidRPr="00AF24F3">
        <w:rPr>
          <w:color w:val="000000"/>
          <w:sz w:val="26"/>
          <w:szCs w:val="26"/>
          <w:lang w:val="ru-RU"/>
        </w:rPr>
        <w:t>засвідчують</w:t>
      </w:r>
      <w:proofErr w:type="spellEnd"/>
      <w:r w:rsidRPr="00AF24F3">
        <w:rPr>
          <w:color w:val="000000"/>
          <w:sz w:val="26"/>
          <w:szCs w:val="26"/>
          <w:lang w:val="ru-RU"/>
        </w:rPr>
        <w:t xml:space="preserve"> </w:t>
      </w:r>
      <w:proofErr w:type="spellStart"/>
      <w:r w:rsidRPr="00AF24F3">
        <w:rPr>
          <w:color w:val="000000"/>
          <w:sz w:val="26"/>
          <w:szCs w:val="26"/>
          <w:lang w:val="ru-RU"/>
        </w:rPr>
        <w:t>їх</w:t>
      </w:r>
      <w:proofErr w:type="spellEnd"/>
      <w:r w:rsidRPr="00AF24F3">
        <w:rPr>
          <w:color w:val="000000"/>
          <w:sz w:val="26"/>
          <w:szCs w:val="26"/>
          <w:lang w:val="ru-RU"/>
        </w:rPr>
        <w:t xml:space="preserve"> </w:t>
      </w:r>
      <w:proofErr w:type="spellStart"/>
      <w:r w:rsidRPr="00AF24F3">
        <w:rPr>
          <w:color w:val="000000"/>
          <w:sz w:val="26"/>
          <w:szCs w:val="26"/>
          <w:lang w:val="ru-RU"/>
        </w:rPr>
        <w:t>якість</w:t>
      </w:r>
      <w:proofErr w:type="spellEnd"/>
      <w:r w:rsidRPr="00AF24F3">
        <w:rPr>
          <w:color w:val="000000"/>
          <w:sz w:val="26"/>
          <w:szCs w:val="26"/>
          <w:lang w:val="ru-RU"/>
        </w:rPr>
        <w:t xml:space="preserve"> та </w:t>
      </w:r>
      <w:proofErr w:type="spellStart"/>
      <w:r w:rsidRPr="00AF24F3">
        <w:rPr>
          <w:color w:val="000000"/>
          <w:sz w:val="26"/>
          <w:szCs w:val="26"/>
          <w:lang w:val="ru-RU"/>
        </w:rPr>
        <w:t>безпеку</w:t>
      </w:r>
      <w:proofErr w:type="spellEnd"/>
      <w:r w:rsidRPr="00AF24F3">
        <w:rPr>
          <w:color w:val="000000"/>
          <w:sz w:val="26"/>
          <w:szCs w:val="26"/>
          <w:lang w:val="ru-RU"/>
        </w:rPr>
        <w:t>;</w:t>
      </w:r>
    </w:p>
    <w:p w:rsidR="007E3CE9" w:rsidRPr="00AF24F3" w:rsidRDefault="007E3CE9" w:rsidP="007E3CE9">
      <w:pPr>
        <w:jc w:val="both"/>
        <w:rPr>
          <w:color w:val="000000"/>
          <w:sz w:val="26"/>
          <w:szCs w:val="26"/>
          <w:lang w:val="ru-RU"/>
        </w:rPr>
      </w:pPr>
      <w:r w:rsidRPr="00AF24F3">
        <w:rPr>
          <w:color w:val="000000"/>
          <w:sz w:val="26"/>
          <w:szCs w:val="26"/>
          <w:lang w:val="ru-RU"/>
        </w:rPr>
        <w:t xml:space="preserve">         </w:t>
      </w:r>
      <w:proofErr w:type="spellStart"/>
      <w:r w:rsidRPr="00AF24F3">
        <w:rPr>
          <w:color w:val="000000"/>
          <w:sz w:val="26"/>
          <w:szCs w:val="26"/>
          <w:lang w:val="ru-RU"/>
        </w:rPr>
        <w:t>використання</w:t>
      </w:r>
      <w:proofErr w:type="spellEnd"/>
      <w:r w:rsidRPr="00AF24F3">
        <w:rPr>
          <w:color w:val="000000"/>
          <w:sz w:val="26"/>
          <w:szCs w:val="26"/>
          <w:lang w:val="ru-RU"/>
        </w:rPr>
        <w:t xml:space="preserve"> </w:t>
      </w:r>
      <w:proofErr w:type="spellStart"/>
      <w:r w:rsidRPr="00AF24F3">
        <w:rPr>
          <w:color w:val="000000"/>
          <w:sz w:val="26"/>
          <w:szCs w:val="26"/>
          <w:lang w:val="ru-RU"/>
        </w:rPr>
        <w:t>газобалонного</w:t>
      </w:r>
      <w:proofErr w:type="spellEnd"/>
      <w:r w:rsidRPr="00AF24F3">
        <w:rPr>
          <w:color w:val="000000"/>
          <w:sz w:val="26"/>
          <w:szCs w:val="26"/>
          <w:lang w:val="ru-RU"/>
        </w:rPr>
        <w:t xml:space="preserve"> </w:t>
      </w:r>
      <w:proofErr w:type="spellStart"/>
      <w:r w:rsidRPr="00AF24F3">
        <w:rPr>
          <w:color w:val="000000"/>
          <w:sz w:val="26"/>
          <w:szCs w:val="26"/>
          <w:lang w:val="ru-RU"/>
        </w:rPr>
        <w:t>обладнання</w:t>
      </w:r>
      <w:proofErr w:type="spellEnd"/>
      <w:r w:rsidRPr="00AF24F3">
        <w:rPr>
          <w:color w:val="000000"/>
          <w:sz w:val="26"/>
          <w:szCs w:val="26"/>
          <w:lang w:val="ru-RU"/>
        </w:rPr>
        <w:t xml:space="preserve"> для </w:t>
      </w:r>
      <w:proofErr w:type="spellStart"/>
      <w:r w:rsidRPr="00AF24F3">
        <w:rPr>
          <w:color w:val="000000"/>
          <w:sz w:val="26"/>
          <w:szCs w:val="26"/>
          <w:lang w:val="ru-RU"/>
        </w:rPr>
        <w:t>живлення</w:t>
      </w:r>
      <w:proofErr w:type="spellEnd"/>
      <w:r w:rsidRPr="00AF24F3">
        <w:rPr>
          <w:color w:val="000000"/>
          <w:sz w:val="26"/>
          <w:szCs w:val="26"/>
          <w:lang w:val="ru-RU"/>
        </w:rPr>
        <w:t xml:space="preserve"> </w:t>
      </w:r>
      <w:proofErr w:type="spellStart"/>
      <w:r w:rsidRPr="00AF24F3">
        <w:rPr>
          <w:color w:val="000000"/>
          <w:sz w:val="26"/>
          <w:szCs w:val="26"/>
          <w:lang w:val="ru-RU"/>
        </w:rPr>
        <w:t>кавомашини</w:t>
      </w:r>
      <w:proofErr w:type="spellEnd"/>
      <w:r w:rsidRPr="00AF24F3">
        <w:rPr>
          <w:color w:val="000000"/>
          <w:sz w:val="26"/>
          <w:szCs w:val="26"/>
          <w:lang w:val="ru-RU"/>
        </w:rPr>
        <w:t xml:space="preserve"> </w:t>
      </w:r>
      <w:proofErr w:type="spellStart"/>
      <w:r w:rsidRPr="00AF24F3">
        <w:rPr>
          <w:color w:val="000000"/>
          <w:sz w:val="26"/>
          <w:szCs w:val="26"/>
          <w:lang w:val="ru-RU"/>
        </w:rPr>
        <w:t>або</w:t>
      </w:r>
      <w:proofErr w:type="spellEnd"/>
      <w:r w:rsidRPr="00AF24F3">
        <w:rPr>
          <w:color w:val="000000"/>
          <w:sz w:val="26"/>
          <w:szCs w:val="26"/>
          <w:lang w:val="ru-RU"/>
        </w:rPr>
        <w:t xml:space="preserve"> </w:t>
      </w:r>
      <w:proofErr w:type="spellStart"/>
      <w:r w:rsidRPr="00AF24F3">
        <w:rPr>
          <w:color w:val="000000"/>
          <w:sz w:val="26"/>
          <w:szCs w:val="26"/>
          <w:lang w:val="ru-RU"/>
        </w:rPr>
        <w:t>іншого</w:t>
      </w:r>
      <w:proofErr w:type="spellEnd"/>
      <w:r w:rsidRPr="00AF24F3">
        <w:rPr>
          <w:color w:val="000000"/>
          <w:sz w:val="26"/>
          <w:szCs w:val="26"/>
          <w:lang w:val="ru-RU"/>
        </w:rPr>
        <w:t xml:space="preserve"> </w:t>
      </w:r>
      <w:proofErr w:type="spellStart"/>
      <w:r w:rsidRPr="00AF24F3">
        <w:rPr>
          <w:color w:val="000000"/>
          <w:sz w:val="26"/>
          <w:szCs w:val="26"/>
          <w:lang w:val="ru-RU"/>
        </w:rPr>
        <w:t>додаткового</w:t>
      </w:r>
      <w:proofErr w:type="spellEnd"/>
      <w:r w:rsidRPr="00AF24F3">
        <w:rPr>
          <w:color w:val="000000"/>
          <w:sz w:val="26"/>
          <w:szCs w:val="26"/>
          <w:lang w:val="ru-RU"/>
        </w:rPr>
        <w:t xml:space="preserve"> </w:t>
      </w:r>
      <w:proofErr w:type="spellStart"/>
      <w:r w:rsidRPr="00AF24F3">
        <w:rPr>
          <w:color w:val="000000"/>
          <w:sz w:val="26"/>
          <w:szCs w:val="26"/>
          <w:lang w:val="ru-RU"/>
        </w:rPr>
        <w:t>обладнання</w:t>
      </w:r>
      <w:proofErr w:type="spellEnd"/>
      <w:r w:rsidRPr="00AF24F3">
        <w:rPr>
          <w:color w:val="000000"/>
          <w:sz w:val="26"/>
          <w:szCs w:val="26"/>
          <w:lang w:val="ru-RU"/>
        </w:rPr>
        <w:t>;</w:t>
      </w:r>
    </w:p>
    <w:p w:rsidR="007E3CE9" w:rsidRPr="00AF24F3" w:rsidRDefault="007E3CE9" w:rsidP="007E3CE9">
      <w:pPr>
        <w:jc w:val="both"/>
        <w:rPr>
          <w:color w:val="000000"/>
          <w:sz w:val="26"/>
          <w:szCs w:val="26"/>
          <w:lang w:val="ru-RU"/>
        </w:rPr>
      </w:pPr>
      <w:r w:rsidRPr="00AF24F3">
        <w:rPr>
          <w:color w:val="000000"/>
          <w:sz w:val="26"/>
          <w:szCs w:val="26"/>
          <w:lang w:val="ru-RU"/>
        </w:rPr>
        <w:t xml:space="preserve">         продаж </w:t>
      </w:r>
      <w:proofErr w:type="spellStart"/>
      <w:r w:rsidRPr="00AF24F3">
        <w:rPr>
          <w:color w:val="000000"/>
          <w:sz w:val="26"/>
          <w:szCs w:val="26"/>
          <w:lang w:val="ru-RU"/>
        </w:rPr>
        <w:t>харчових</w:t>
      </w:r>
      <w:proofErr w:type="spellEnd"/>
      <w:r w:rsidRPr="00AF24F3">
        <w:rPr>
          <w:color w:val="000000"/>
          <w:sz w:val="26"/>
          <w:szCs w:val="26"/>
          <w:lang w:val="ru-RU"/>
        </w:rPr>
        <w:t xml:space="preserve"> </w:t>
      </w:r>
      <w:proofErr w:type="spellStart"/>
      <w:r w:rsidRPr="00AF24F3">
        <w:rPr>
          <w:color w:val="000000"/>
          <w:sz w:val="26"/>
          <w:szCs w:val="26"/>
          <w:lang w:val="ru-RU"/>
        </w:rPr>
        <w:t>продуктів</w:t>
      </w:r>
      <w:proofErr w:type="spellEnd"/>
      <w:r w:rsidRPr="00AF24F3">
        <w:rPr>
          <w:color w:val="000000"/>
          <w:sz w:val="26"/>
          <w:szCs w:val="26"/>
          <w:lang w:val="ru-RU"/>
        </w:rPr>
        <w:t xml:space="preserve"> </w:t>
      </w:r>
      <w:proofErr w:type="spellStart"/>
      <w:r w:rsidRPr="00AF24F3">
        <w:rPr>
          <w:color w:val="000000"/>
          <w:sz w:val="26"/>
          <w:szCs w:val="26"/>
          <w:lang w:val="ru-RU"/>
        </w:rPr>
        <w:t>і</w:t>
      </w:r>
      <w:proofErr w:type="spellEnd"/>
      <w:r w:rsidRPr="00AF24F3">
        <w:rPr>
          <w:color w:val="000000"/>
          <w:sz w:val="26"/>
          <w:szCs w:val="26"/>
          <w:lang w:val="ru-RU"/>
        </w:rPr>
        <w:t xml:space="preserve"> </w:t>
      </w:r>
      <w:proofErr w:type="spellStart"/>
      <w:r w:rsidRPr="00AF24F3">
        <w:rPr>
          <w:color w:val="000000"/>
          <w:sz w:val="26"/>
          <w:szCs w:val="26"/>
          <w:lang w:val="ru-RU"/>
        </w:rPr>
        <w:t>напоїв</w:t>
      </w:r>
      <w:proofErr w:type="spellEnd"/>
      <w:r w:rsidRPr="00AF24F3">
        <w:rPr>
          <w:color w:val="000000"/>
          <w:sz w:val="26"/>
          <w:szCs w:val="26"/>
          <w:lang w:val="ru-RU"/>
        </w:rPr>
        <w:t xml:space="preserve"> </w:t>
      </w:r>
      <w:proofErr w:type="spellStart"/>
      <w:r w:rsidRPr="00AF24F3">
        <w:rPr>
          <w:color w:val="000000"/>
          <w:sz w:val="26"/>
          <w:szCs w:val="26"/>
          <w:lang w:val="ru-RU"/>
        </w:rPr>
        <w:t>із</w:t>
      </w:r>
      <w:proofErr w:type="spellEnd"/>
      <w:r w:rsidRPr="00AF24F3">
        <w:rPr>
          <w:color w:val="000000"/>
          <w:sz w:val="26"/>
          <w:szCs w:val="26"/>
          <w:lang w:val="ru-RU"/>
        </w:rPr>
        <w:t xml:space="preserve"> </w:t>
      </w:r>
      <w:proofErr w:type="spellStart"/>
      <w:r w:rsidRPr="00AF24F3">
        <w:rPr>
          <w:color w:val="000000"/>
          <w:sz w:val="26"/>
          <w:szCs w:val="26"/>
          <w:lang w:val="ru-RU"/>
        </w:rPr>
        <w:t>застосуванням</w:t>
      </w:r>
      <w:proofErr w:type="spellEnd"/>
      <w:r w:rsidRPr="00AF24F3">
        <w:rPr>
          <w:color w:val="000000"/>
          <w:sz w:val="26"/>
          <w:szCs w:val="26"/>
          <w:lang w:val="ru-RU"/>
        </w:rPr>
        <w:t xml:space="preserve"> посуду </w:t>
      </w:r>
      <w:proofErr w:type="gramStart"/>
      <w:r w:rsidRPr="00AF24F3">
        <w:rPr>
          <w:color w:val="000000"/>
          <w:sz w:val="26"/>
          <w:szCs w:val="26"/>
          <w:lang w:val="ru-RU"/>
        </w:rPr>
        <w:t>одноразового</w:t>
      </w:r>
      <w:proofErr w:type="gramEnd"/>
      <w:r w:rsidRPr="00AF24F3">
        <w:rPr>
          <w:color w:val="000000"/>
          <w:sz w:val="26"/>
          <w:szCs w:val="26"/>
          <w:lang w:val="ru-RU"/>
        </w:rPr>
        <w:t xml:space="preserve"> </w:t>
      </w:r>
      <w:proofErr w:type="spellStart"/>
      <w:r w:rsidRPr="00AF24F3">
        <w:rPr>
          <w:color w:val="000000"/>
          <w:sz w:val="26"/>
          <w:szCs w:val="26"/>
          <w:lang w:val="ru-RU"/>
        </w:rPr>
        <w:t>використання</w:t>
      </w:r>
      <w:proofErr w:type="spellEnd"/>
      <w:r w:rsidRPr="00AF24F3">
        <w:rPr>
          <w:color w:val="000000"/>
          <w:sz w:val="26"/>
          <w:szCs w:val="26"/>
          <w:lang w:val="ru-RU"/>
        </w:rPr>
        <w:t xml:space="preserve"> за </w:t>
      </w:r>
      <w:proofErr w:type="spellStart"/>
      <w:r w:rsidRPr="00AF24F3">
        <w:rPr>
          <w:color w:val="000000"/>
          <w:sz w:val="26"/>
          <w:szCs w:val="26"/>
          <w:lang w:val="ru-RU"/>
        </w:rPr>
        <w:t>відсутності</w:t>
      </w:r>
      <w:proofErr w:type="spellEnd"/>
      <w:r w:rsidRPr="00AF24F3">
        <w:rPr>
          <w:color w:val="000000"/>
          <w:sz w:val="26"/>
          <w:szCs w:val="26"/>
          <w:lang w:val="ru-RU"/>
        </w:rPr>
        <w:t xml:space="preserve"> </w:t>
      </w:r>
      <w:proofErr w:type="spellStart"/>
      <w:r w:rsidRPr="00AF24F3">
        <w:rPr>
          <w:color w:val="000000"/>
          <w:sz w:val="26"/>
          <w:szCs w:val="26"/>
          <w:lang w:val="ru-RU"/>
        </w:rPr>
        <w:t>ємкостей</w:t>
      </w:r>
      <w:proofErr w:type="spellEnd"/>
      <w:r w:rsidRPr="00AF24F3">
        <w:rPr>
          <w:color w:val="000000"/>
          <w:sz w:val="26"/>
          <w:szCs w:val="26"/>
          <w:lang w:val="ru-RU"/>
        </w:rPr>
        <w:t xml:space="preserve"> для </w:t>
      </w:r>
      <w:proofErr w:type="spellStart"/>
      <w:r w:rsidRPr="00AF24F3">
        <w:rPr>
          <w:color w:val="000000"/>
          <w:sz w:val="26"/>
          <w:szCs w:val="26"/>
          <w:lang w:val="ru-RU"/>
        </w:rPr>
        <w:t>його</w:t>
      </w:r>
      <w:proofErr w:type="spellEnd"/>
      <w:r w:rsidRPr="00AF24F3">
        <w:rPr>
          <w:color w:val="000000"/>
          <w:sz w:val="26"/>
          <w:szCs w:val="26"/>
          <w:lang w:val="ru-RU"/>
        </w:rPr>
        <w:t xml:space="preserve"> </w:t>
      </w:r>
      <w:proofErr w:type="spellStart"/>
      <w:r w:rsidRPr="00AF24F3">
        <w:rPr>
          <w:color w:val="000000"/>
          <w:sz w:val="26"/>
          <w:szCs w:val="26"/>
          <w:lang w:val="ru-RU"/>
        </w:rPr>
        <w:t>збору</w:t>
      </w:r>
      <w:proofErr w:type="spellEnd"/>
      <w:r w:rsidRPr="00AF24F3">
        <w:rPr>
          <w:color w:val="000000"/>
          <w:sz w:val="26"/>
          <w:szCs w:val="26"/>
          <w:lang w:val="ru-RU"/>
        </w:rPr>
        <w:t xml:space="preserve"> </w:t>
      </w:r>
      <w:proofErr w:type="spellStart"/>
      <w:r w:rsidRPr="00AF24F3">
        <w:rPr>
          <w:color w:val="000000"/>
          <w:sz w:val="26"/>
          <w:szCs w:val="26"/>
          <w:lang w:val="ru-RU"/>
        </w:rPr>
        <w:t>і</w:t>
      </w:r>
      <w:proofErr w:type="spellEnd"/>
      <w:r w:rsidRPr="00AF24F3">
        <w:rPr>
          <w:color w:val="000000"/>
          <w:sz w:val="26"/>
          <w:szCs w:val="26"/>
          <w:lang w:val="ru-RU"/>
        </w:rPr>
        <w:t xml:space="preserve"> </w:t>
      </w:r>
      <w:proofErr w:type="spellStart"/>
      <w:r w:rsidRPr="00AF24F3">
        <w:rPr>
          <w:color w:val="000000"/>
          <w:sz w:val="26"/>
          <w:szCs w:val="26"/>
          <w:lang w:val="ru-RU"/>
        </w:rPr>
        <w:t>подальшої</w:t>
      </w:r>
      <w:proofErr w:type="spellEnd"/>
      <w:r w:rsidRPr="00AF24F3">
        <w:rPr>
          <w:color w:val="000000"/>
          <w:sz w:val="26"/>
          <w:szCs w:val="26"/>
          <w:lang w:val="ru-RU"/>
        </w:rPr>
        <w:t xml:space="preserve"> </w:t>
      </w:r>
      <w:proofErr w:type="spellStart"/>
      <w:r w:rsidRPr="00AF24F3">
        <w:rPr>
          <w:color w:val="000000"/>
          <w:sz w:val="26"/>
          <w:szCs w:val="26"/>
          <w:lang w:val="ru-RU"/>
        </w:rPr>
        <w:t>утилізації</w:t>
      </w:r>
      <w:proofErr w:type="spellEnd"/>
      <w:r w:rsidRPr="00AF24F3">
        <w:rPr>
          <w:color w:val="000000"/>
          <w:sz w:val="26"/>
          <w:szCs w:val="26"/>
          <w:lang w:val="ru-RU"/>
        </w:rPr>
        <w:t xml:space="preserve">, а </w:t>
      </w:r>
      <w:proofErr w:type="spellStart"/>
      <w:r w:rsidRPr="00AF24F3">
        <w:rPr>
          <w:color w:val="000000"/>
          <w:sz w:val="26"/>
          <w:szCs w:val="26"/>
          <w:lang w:val="ru-RU"/>
        </w:rPr>
        <w:t>також</w:t>
      </w:r>
      <w:proofErr w:type="spellEnd"/>
      <w:r w:rsidRPr="00AF24F3">
        <w:rPr>
          <w:color w:val="000000"/>
          <w:sz w:val="26"/>
          <w:szCs w:val="26"/>
          <w:lang w:val="ru-RU"/>
        </w:rPr>
        <w:t xml:space="preserve"> </w:t>
      </w:r>
      <w:proofErr w:type="spellStart"/>
      <w:r w:rsidRPr="00AF24F3">
        <w:rPr>
          <w:color w:val="000000"/>
          <w:sz w:val="26"/>
          <w:szCs w:val="26"/>
          <w:lang w:val="ru-RU"/>
        </w:rPr>
        <w:t>повторне</w:t>
      </w:r>
      <w:proofErr w:type="spellEnd"/>
      <w:r w:rsidRPr="00AF24F3">
        <w:rPr>
          <w:color w:val="000000"/>
          <w:sz w:val="26"/>
          <w:szCs w:val="26"/>
          <w:lang w:val="ru-RU"/>
        </w:rPr>
        <w:t xml:space="preserve"> </w:t>
      </w:r>
      <w:proofErr w:type="spellStart"/>
      <w:r w:rsidRPr="00AF24F3">
        <w:rPr>
          <w:color w:val="000000"/>
          <w:sz w:val="26"/>
          <w:szCs w:val="26"/>
          <w:lang w:val="ru-RU"/>
        </w:rPr>
        <w:t>використання</w:t>
      </w:r>
      <w:proofErr w:type="spellEnd"/>
      <w:r w:rsidRPr="00AF24F3">
        <w:rPr>
          <w:color w:val="000000"/>
          <w:sz w:val="26"/>
          <w:szCs w:val="26"/>
          <w:lang w:val="ru-RU"/>
        </w:rPr>
        <w:t xml:space="preserve"> </w:t>
      </w:r>
      <w:proofErr w:type="spellStart"/>
      <w:r w:rsidRPr="00AF24F3">
        <w:rPr>
          <w:color w:val="000000"/>
          <w:sz w:val="26"/>
          <w:szCs w:val="26"/>
          <w:lang w:val="ru-RU"/>
        </w:rPr>
        <w:t>цього</w:t>
      </w:r>
      <w:proofErr w:type="spellEnd"/>
      <w:r w:rsidRPr="00AF24F3">
        <w:rPr>
          <w:color w:val="000000"/>
          <w:sz w:val="26"/>
          <w:szCs w:val="26"/>
          <w:lang w:val="ru-RU"/>
        </w:rPr>
        <w:t xml:space="preserve"> посуду.</w:t>
      </w:r>
    </w:p>
    <w:p w:rsidR="007E3CE9" w:rsidRPr="00AF24F3" w:rsidRDefault="007E3CE9" w:rsidP="007E3CE9">
      <w:pPr>
        <w:jc w:val="both"/>
        <w:rPr>
          <w:color w:val="000000"/>
          <w:sz w:val="26"/>
          <w:szCs w:val="26"/>
          <w:lang w:val="ru-RU"/>
        </w:rPr>
      </w:pPr>
      <w:r w:rsidRPr="00AF24F3">
        <w:rPr>
          <w:color w:val="000000"/>
          <w:sz w:val="26"/>
          <w:szCs w:val="26"/>
          <w:lang w:val="ru-RU"/>
        </w:rPr>
        <w:t xml:space="preserve">   </w:t>
      </w:r>
      <w:r w:rsidRPr="00AF24F3">
        <w:rPr>
          <w:b/>
          <w:color w:val="000000"/>
          <w:sz w:val="26"/>
          <w:szCs w:val="26"/>
          <w:u w:val="single"/>
          <w:lang w:val="ru-RU"/>
        </w:rPr>
        <w:t>8.</w:t>
      </w:r>
      <w:r w:rsidRPr="00AF24F3">
        <w:rPr>
          <w:color w:val="000000"/>
          <w:sz w:val="26"/>
          <w:szCs w:val="26"/>
          <w:lang w:val="ru-RU"/>
        </w:rPr>
        <w:t xml:space="preserve">  </w:t>
      </w:r>
      <w:proofErr w:type="spellStart"/>
      <w:r w:rsidRPr="00AF24F3">
        <w:rPr>
          <w:color w:val="000000"/>
          <w:sz w:val="26"/>
          <w:szCs w:val="26"/>
          <w:lang w:val="ru-RU"/>
        </w:rPr>
        <w:t>Працівники</w:t>
      </w:r>
      <w:proofErr w:type="spellEnd"/>
      <w:r w:rsidRPr="00AF24F3">
        <w:rPr>
          <w:color w:val="000000"/>
          <w:sz w:val="26"/>
          <w:szCs w:val="26"/>
          <w:lang w:val="ru-RU"/>
        </w:rPr>
        <w:t xml:space="preserve">, </w:t>
      </w:r>
      <w:proofErr w:type="spellStart"/>
      <w:r w:rsidRPr="00AF24F3">
        <w:rPr>
          <w:color w:val="000000"/>
          <w:sz w:val="26"/>
          <w:szCs w:val="26"/>
          <w:lang w:val="ru-RU"/>
        </w:rPr>
        <w:t>які</w:t>
      </w:r>
      <w:proofErr w:type="spellEnd"/>
      <w:r w:rsidRPr="00AF24F3">
        <w:rPr>
          <w:color w:val="000000"/>
          <w:sz w:val="26"/>
          <w:szCs w:val="26"/>
          <w:lang w:val="ru-RU"/>
        </w:rPr>
        <w:t xml:space="preserve"> </w:t>
      </w:r>
      <w:proofErr w:type="spellStart"/>
      <w:r w:rsidRPr="00AF24F3">
        <w:rPr>
          <w:color w:val="000000"/>
          <w:sz w:val="26"/>
          <w:szCs w:val="26"/>
          <w:lang w:val="ru-RU"/>
        </w:rPr>
        <w:t>безпосередньо</w:t>
      </w:r>
      <w:proofErr w:type="spellEnd"/>
      <w:r w:rsidRPr="00AF24F3">
        <w:rPr>
          <w:color w:val="000000"/>
          <w:sz w:val="26"/>
          <w:szCs w:val="26"/>
          <w:lang w:val="ru-RU"/>
        </w:rPr>
        <w:t xml:space="preserve"> </w:t>
      </w:r>
      <w:proofErr w:type="spellStart"/>
      <w:r w:rsidRPr="00AF24F3">
        <w:rPr>
          <w:color w:val="000000"/>
          <w:sz w:val="26"/>
          <w:szCs w:val="26"/>
          <w:lang w:val="ru-RU"/>
        </w:rPr>
        <w:t>здійснюють</w:t>
      </w:r>
      <w:proofErr w:type="spellEnd"/>
      <w:r w:rsidRPr="00AF24F3">
        <w:rPr>
          <w:color w:val="000000"/>
          <w:sz w:val="26"/>
          <w:szCs w:val="26"/>
          <w:lang w:val="ru-RU"/>
        </w:rPr>
        <w:t xml:space="preserve"> продаж </w:t>
      </w:r>
      <w:proofErr w:type="spellStart"/>
      <w:r w:rsidRPr="00AF24F3">
        <w:rPr>
          <w:color w:val="000000"/>
          <w:sz w:val="26"/>
          <w:szCs w:val="26"/>
          <w:lang w:val="ru-RU"/>
        </w:rPr>
        <w:t>продовольчих</w:t>
      </w:r>
      <w:proofErr w:type="spellEnd"/>
      <w:r w:rsidRPr="00AF24F3">
        <w:rPr>
          <w:color w:val="000000"/>
          <w:sz w:val="26"/>
          <w:szCs w:val="26"/>
          <w:lang w:val="ru-RU"/>
        </w:rPr>
        <w:t xml:space="preserve"> </w:t>
      </w:r>
      <w:proofErr w:type="spellStart"/>
      <w:r w:rsidRPr="00AF24F3">
        <w:rPr>
          <w:color w:val="000000"/>
          <w:sz w:val="26"/>
          <w:szCs w:val="26"/>
          <w:lang w:val="ru-RU"/>
        </w:rPr>
        <w:t>товарів</w:t>
      </w:r>
      <w:proofErr w:type="spellEnd"/>
      <w:r w:rsidRPr="00AF24F3">
        <w:rPr>
          <w:color w:val="000000"/>
          <w:sz w:val="26"/>
          <w:szCs w:val="26"/>
          <w:lang w:val="ru-RU"/>
        </w:rPr>
        <w:t xml:space="preserve"> </w:t>
      </w:r>
      <w:proofErr w:type="spellStart"/>
      <w:proofErr w:type="gramStart"/>
      <w:r w:rsidRPr="00AF24F3">
        <w:rPr>
          <w:color w:val="000000"/>
          <w:sz w:val="26"/>
          <w:szCs w:val="26"/>
          <w:lang w:val="ru-RU"/>
        </w:rPr>
        <w:t>п</w:t>
      </w:r>
      <w:proofErr w:type="gramEnd"/>
      <w:r w:rsidRPr="00AF24F3">
        <w:rPr>
          <w:color w:val="000000"/>
          <w:sz w:val="26"/>
          <w:szCs w:val="26"/>
          <w:lang w:val="ru-RU"/>
        </w:rPr>
        <w:t>ідлягають</w:t>
      </w:r>
      <w:proofErr w:type="spellEnd"/>
      <w:r w:rsidRPr="00AF24F3">
        <w:rPr>
          <w:color w:val="000000"/>
          <w:sz w:val="26"/>
          <w:szCs w:val="26"/>
          <w:lang w:val="ru-RU"/>
        </w:rPr>
        <w:t xml:space="preserve"> в </w:t>
      </w:r>
      <w:proofErr w:type="spellStart"/>
      <w:r w:rsidRPr="00AF24F3">
        <w:rPr>
          <w:color w:val="000000"/>
          <w:sz w:val="26"/>
          <w:szCs w:val="26"/>
          <w:lang w:val="ru-RU"/>
        </w:rPr>
        <w:t>установленому</w:t>
      </w:r>
      <w:proofErr w:type="spellEnd"/>
      <w:r w:rsidRPr="00AF24F3">
        <w:rPr>
          <w:color w:val="000000"/>
          <w:sz w:val="26"/>
          <w:szCs w:val="26"/>
          <w:lang w:val="ru-RU"/>
        </w:rPr>
        <w:t xml:space="preserve"> порядку </w:t>
      </w:r>
      <w:proofErr w:type="spellStart"/>
      <w:r w:rsidRPr="00AF24F3">
        <w:rPr>
          <w:color w:val="000000"/>
          <w:sz w:val="26"/>
          <w:szCs w:val="26"/>
          <w:lang w:val="ru-RU"/>
        </w:rPr>
        <w:t>обов'язковому</w:t>
      </w:r>
      <w:proofErr w:type="spellEnd"/>
      <w:r w:rsidRPr="00AF24F3">
        <w:rPr>
          <w:color w:val="000000"/>
          <w:sz w:val="26"/>
          <w:szCs w:val="26"/>
          <w:lang w:val="ru-RU"/>
        </w:rPr>
        <w:t xml:space="preserve"> систематичному </w:t>
      </w:r>
      <w:proofErr w:type="spellStart"/>
      <w:r w:rsidRPr="00AF24F3">
        <w:rPr>
          <w:color w:val="000000"/>
          <w:sz w:val="26"/>
          <w:szCs w:val="26"/>
          <w:lang w:val="ru-RU"/>
        </w:rPr>
        <w:t>медичному</w:t>
      </w:r>
      <w:proofErr w:type="spellEnd"/>
      <w:r w:rsidRPr="00AF24F3">
        <w:rPr>
          <w:color w:val="000000"/>
          <w:sz w:val="26"/>
          <w:szCs w:val="26"/>
          <w:lang w:val="ru-RU"/>
        </w:rPr>
        <w:t xml:space="preserve"> </w:t>
      </w:r>
      <w:proofErr w:type="spellStart"/>
      <w:r w:rsidRPr="00AF24F3">
        <w:rPr>
          <w:color w:val="000000"/>
          <w:sz w:val="26"/>
          <w:szCs w:val="26"/>
          <w:lang w:val="ru-RU"/>
        </w:rPr>
        <w:t>обстеженню</w:t>
      </w:r>
      <w:proofErr w:type="spellEnd"/>
      <w:r w:rsidRPr="00AF24F3">
        <w:rPr>
          <w:color w:val="000000"/>
          <w:sz w:val="26"/>
          <w:szCs w:val="26"/>
          <w:lang w:val="ru-RU"/>
        </w:rPr>
        <w:t xml:space="preserve">, </w:t>
      </w:r>
      <w:proofErr w:type="spellStart"/>
      <w:r w:rsidRPr="00AF24F3">
        <w:rPr>
          <w:color w:val="000000"/>
          <w:sz w:val="26"/>
          <w:szCs w:val="26"/>
          <w:lang w:val="ru-RU"/>
        </w:rPr>
        <w:t>результати</w:t>
      </w:r>
      <w:proofErr w:type="spellEnd"/>
      <w:r w:rsidRPr="00AF24F3">
        <w:rPr>
          <w:color w:val="000000"/>
          <w:sz w:val="26"/>
          <w:szCs w:val="26"/>
          <w:lang w:val="ru-RU"/>
        </w:rPr>
        <w:t xml:space="preserve"> </w:t>
      </w:r>
      <w:proofErr w:type="spellStart"/>
      <w:r w:rsidRPr="00AF24F3">
        <w:rPr>
          <w:color w:val="000000"/>
          <w:sz w:val="26"/>
          <w:szCs w:val="26"/>
          <w:lang w:val="ru-RU"/>
        </w:rPr>
        <w:t>якого</w:t>
      </w:r>
      <w:proofErr w:type="spellEnd"/>
      <w:r w:rsidRPr="00AF24F3">
        <w:rPr>
          <w:color w:val="000000"/>
          <w:sz w:val="26"/>
          <w:szCs w:val="26"/>
          <w:lang w:val="ru-RU"/>
        </w:rPr>
        <w:t xml:space="preserve"> </w:t>
      </w:r>
      <w:proofErr w:type="spellStart"/>
      <w:r w:rsidRPr="00AF24F3">
        <w:rPr>
          <w:color w:val="000000"/>
          <w:sz w:val="26"/>
          <w:szCs w:val="26"/>
          <w:lang w:val="ru-RU"/>
        </w:rPr>
        <w:t>заносяться</w:t>
      </w:r>
      <w:proofErr w:type="spellEnd"/>
      <w:r w:rsidRPr="00AF24F3">
        <w:rPr>
          <w:color w:val="000000"/>
          <w:sz w:val="26"/>
          <w:szCs w:val="26"/>
          <w:lang w:val="ru-RU"/>
        </w:rPr>
        <w:t xml:space="preserve"> в </w:t>
      </w:r>
      <w:proofErr w:type="spellStart"/>
      <w:r w:rsidRPr="00AF24F3">
        <w:rPr>
          <w:color w:val="000000"/>
          <w:sz w:val="26"/>
          <w:szCs w:val="26"/>
          <w:lang w:val="ru-RU"/>
        </w:rPr>
        <w:t>їх</w:t>
      </w:r>
      <w:proofErr w:type="spellEnd"/>
      <w:r w:rsidRPr="00AF24F3">
        <w:rPr>
          <w:color w:val="000000"/>
          <w:sz w:val="26"/>
          <w:szCs w:val="26"/>
          <w:lang w:val="ru-RU"/>
        </w:rPr>
        <w:t xml:space="preserve"> </w:t>
      </w:r>
      <w:proofErr w:type="spellStart"/>
      <w:r w:rsidRPr="00AF24F3">
        <w:rPr>
          <w:color w:val="000000"/>
          <w:sz w:val="26"/>
          <w:szCs w:val="26"/>
          <w:lang w:val="ru-RU"/>
        </w:rPr>
        <w:t>особисті</w:t>
      </w:r>
      <w:proofErr w:type="spellEnd"/>
      <w:r w:rsidRPr="00AF24F3">
        <w:rPr>
          <w:color w:val="000000"/>
          <w:sz w:val="26"/>
          <w:szCs w:val="26"/>
          <w:lang w:val="ru-RU"/>
        </w:rPr>
        <w:t xml:space="preserve"> </w:t>
      </w:r>
      <w:proofErr w:type="spellStart"/>
      <w:r w:rsidRPr="00AF24F3">
        <w:rPr>
          <w:color w:val="000000"/>
          <w:sz w:val="26"/>
          <w:szCs w:val="26"/>
          <w:lang w:val="ru-RU"/>
        </w:rPr>
        <w:t>медичні</w:t>
      </w:r>
      <w:proofErr w:type="spellEnd"/>
      <w:r w:rsidRPr="00AF24F3">
        <w:rPr>
          <w:color w:val="000000"/>
          <w:sz w:val="26"/>
          <w:szCs w:val="26"/>
          <w:lang w:val="ru-RU"/>
        </w:rPr>
        <w:t xml:space="preserve"> книжки, </w:t>
      </w:r>
      <w:proofErr w:type="spellStart"/>
      <w:r w:rsidRPr="00AF24F3">
        <w:rPr>
          <w:color w:val="000000"/>
          <w:sz w:val="26"/>
          <w:szCs w:val="26"/>
          <w:lang w:val="ru-RU"/>
        </w:rPr>
        <w:t>що</w:t>
      </w:r>
      <w:proofErr w:type="spellEnd"/>
      <w:r w:rsidRPr="00AF24F3">
        <w:rPr>
          <w:color w:val="000000"/>
          <w:sz w:val="26"/>
          <w:szCs w:val="26"/>
          <w:lang w:val="ru-RU"/>
        </w:rPr>
        <w:t xml:space="preserve"> </w:t>
      </w:r>
      <w:proofErr w:type="spellStart"/>
      <w:r w:rsidRPr="00AF24F3">
        <w:rPr>
          <w:color w:val="000000"/>
          <w:sz w:val="26"/>
          <w:szCs w:val="26"/>
          <w:lang w:val="ru-RU"/>
        </w:rPr>
        <w:t>зберігаються</w:t>
      </w:r>
      <w:proofErr w:type="spellEnd"/>
      <w:r w:rsidRPr="00AF24F3">
        <w:rPr>
          <w:color w:val="000000"/>
          <w:sz w:val="26"/>
          <w:szCs w:val="26"/>
          <w:lang w:val="ru-RU"/>
        </w:rPr>
        <w:t xml:space="preserve"> на </w:t>
      </w:r>
      <w:proofErr w:type="spellStart"/>
      <w:r w:rsidRPr="00AF24F3">
        <w:rPr>
          <w:color w:val="000000"/>
          <w:sz w:val="26"/>
          <w:szCs w:val="26"/>
          <w:lang w:val="ru-RU"/>
        </w:rPr>
        <w:t>робочих</w:t>
      </w:r>
      <w:proofErr w:type="spellEnd"/>
      <w:r w:rsidRPr="00AF24F3">
        <w:rPr>
          <w:color w:val="000000"/>
          <w:sz w:val="26"/>
          <w:szCs w:val="26"/>
          <w:lang w:val="ru-RU"/>
        </w:rPr>
        <w:t xml:space="preserve"> </w:t>
      </w:r>
      <w:proofErr w:type="spellStart"/>
      <w:r w:rsidRPr="00AF24F3">
        <w:rPr>
          <w:color w:val="000000"/>
          <w:sz w:val="26"/>
          <w:szCs w:val="26"/>
          <w:lang w:val="ru-RU"/>
        </w:rPr>
        <w:t>місцях</w:t>
      </w:r>
      <w:proofErr w:type="spellEnd"/>
      <w:r w:rsidRPr="00AF24F3">
        <w:rPr>
          <w:color w:val="000000"/>
          <w:sz w:val="26"/>
          <w:szCs w:val="26"/>
          <w:lang w:val="ru-RU"/>
        </w:rPr>
        <w:t xml:space="preserve"> </w:t>
      </w:r>
      <w:proofErr w:type="spellStart"/>
      <w:r w:rsidRPr="00AF24F3">
        <w:rPr>
          <w:color w:val="000000"/>
          <w:sz w:val="26"/>
          <w:szCs w:val="26"/>
          <w:lang w:val="ru-RU"/>
        </w:rPr>
        <w:t>працівників</w:t>
      </w:r>
      <w:proofErr w:type="spellEnd"/>
      <w:r w:rsidRPr="00AF24F3">
        <w:rPr>
          <w:color w:val="000000"/>
          <w:sz w:val="26"/>
          <w:szCs w:val="26"/>
          <w:lang w:val="ru-RU"/>
        </w:rPr>
        <w:t>.</w:t>
      </w:r>
    </w:p>
    <w:p w:rsidR="007E3CE9" w:rsidRPr="00AF24F3" w:rsidRDefault="007E3CE9" w:rsidP="007E3CE9">
      <w:pPr>
        <w:jc w:val="both"/>
        <w:rPr>
          <w:color w:val="000000"/>
          <w:sz w:val="26"/>
          <w:szCs w:val="26"/>
          <w:lang w:val="ru-RU"/>
        </w:rPr>
      </w:pPr>
      <w:r w:rsidRPr="00AF24F3">
        <w:rPr>
          <w:color w:val="000000"/>
          <w:sz w:val="26"/>
          <w:szCs w:val="26"/>
          <w:lang w:val="ru-RU"/>
        </w:rPr>
        <w:t xml:space="preserve">          Особи, </w:t>
      </w:r>
      <w:proofErr w:type="spellStart"/>
      <w:r w:rsidRPr="00AF24F3">
        <w:rPr>
          <w:color w:val="000000"/>
          <w:sz w:val="26"/>
          <w:szCs w:val="26"/>
          <w:lang w:val="ru-RU"/>
        </w:rPr>
        <w:t>які</w:t>
      </w:r>
      <w:proofErr w:type="spellEnd"/>
      <w:r w:rsidRPr="00AF24F3">
        <w:rPr>
          <w:color w:val="000000"/>
          <w:sz w:val="26"/>
          <w:szCs w:val="26"/>
          <w:lang w:val="ru-RU"/>
        </w:rPr>
        <w:t xml:space="preserve"> не </w:t>
      </w:r>
      <w:proofErr w:type="spellStart"/>
      <w:r w:rsidRPr="00AF24F3">
        <w:rPr>
          <w:color w:val="000000"/>
          <w:sz w:val="26"/>
          <w:szCs w:val="26"/>
          <w:lang w:val="ru-RU"/>
        </w:rPr>
        <w:t>пройшли</w:t>
      </w:r>
      <w:proofErr w:type="spellEnd"/>
      <w:r w:rsidRPr="00AF24F3">
        <w:rPr>
          <w:color w:val="000000"/>
          <w:sz w:val="26"/>
          <w:szCs w:val="26"/>
          <w:lang w:val="ru-RU"/>
        </w:rPr>
        <w:t xml:space="preserve"> </w:t>
      </w:r>
      <w:proofErr w:type="spellStart"/>
      <w:r w:rsidRPr="00AF24F3">
        <w:rPr>
          <w:color w:val="000000"/>
          <w:sz w:val="26"/>
          <w:szCs w:val="26"/>
          <w:lang w:val="ru-RU"/>
        </w:rPr>
        <w:t>своєчасно</w:t>
      </w:r>
      <w:proofErr w:type="spellEnd"/>
      <w:r w:rsidRPr="00AF24F3">
        <w:rPr>
          <w:color w:val="000000"/>
          <w:sz w:val="26"/>
          <w:szCs w:val="26"/>
          <w:lang w:val="ru-RU"/>
        </w:rPr>
        <w:t xml:space="preserve"> </w:t>
      </w:r>
      <w:proofErr w:type="spellStart"/>
      <w:r w:rsidRPr="00AF24F3">
        <w:rPr>
          <w:color w:val="000000"/>
          <w:sz w:val="26"/>
          <w:szCs w:val="26"/>
          <w:lang w:val="ru-RU"/>
        </w:rPr>
        <w:t>чергове</w:t>
      </w:r>
      <w:proofErr w:type="spellEnd"/>
      <w:r w:rsidRPr="00AF24F3">
        <w:rPr>
          <w:color w:val="000000"/>
          <w:sz w:val="26"/>
          <w:szCs w:val="26"/>
          <w:lang w:val="ru-RU"/>
        </w:rPr>
        <w:t xml:space="preserve"> </w:t>
      </w:r>
      <w:proofErr w:type="spellStart"/>
      <w:r w:rsidRPr="00AF24F3">
        <w:rPr>
          <w:color w:val="000000"/>
          <w:sz w:val="26"/>
          <w:szCs w:val="26"/>
          <w:lang w:val="ru-RU"/>
        </w:rPr>
        <w:t>медичне</w:t>
      </w:r>
      <w:proofErr w:type="spellEnd"/>
      <w:r w:rsidRPr="00AF24F3">
        <w:rPr>
          <w:color w:val="000000"/>
          <w:sz w:val="26"/>
          <w:szCs w:val="26"/>
          <w:lang w:val="ru-RU"/>
        </w:rPr>
        <w:t xml:space="preserve"> </w:t>
      </w:r>
      <w:proofErr w:type="spellStart"/>
      <w:r w:rsidRPr="00AF24F3">
        <w:rPr>
          <w:color w:val="000000"/>
          <w:sz w:val="26"/>
          <w:szCs w:val="26"/>
          <w:lang w:val="ru-RU"/>
        </w:rPr>
        <w:t>обстеження</w:t>
      </w:r>
      <w:proofErr w:type="spellEnd"/>
      <w:r w:rsidRPr="00AF24F3">
        <w:rPr>
          <w:color w:val="000000"/>
          <w:sz w:val="26"/>
          <w:szCs w:val="26"/>
          <w:lang w:val="ru-RU"/>
        </w:rPr>
        <w:t xml:space="preserve">, до </w:t>
      </w:r>
      <w:proofErr w:type="spellStart"/>
      <w:r w:rsidRPr="00AF24F3">
        <w:rPr>
          <w:color w:val="000000"/>
          <w:sz w:val="26"/>
          <w:szCs w:val="26"/>
          <w:lang w:val="ru-RU"/>
        </w:rPr>
        <w:t>роботи</w:t>
      </w:r>
      <w:proofErr w:type="spellEnd"/>
      <w:r w:rsidRPr="00AF24F3">
        <w:rPr>
          <w:color w:val="000000"/>
          <w:sz w:val="26"/>
          <w:szCs w:val="26"/>
          <w:lang w:val="ru-RU"/>
        </w:rPr>
        <w:t xml:space="preserve"> не </w:t>
      </w:r>
      <w:proofErr w:type="spellStart"/>
      <w:r w:rsidRPr="00AF24F3">
        <w:rPr>
          <w:color w:val="000000"/>
          <w:sz w:val="26"/>
          <w:szCs w:val="26"/>
          <w:lang w:val="ru-RU"/>
        </w:rPr>
        <w:t>допускаються</w:t>
      </w:r>
      <w:proofErr w:type="spellEnd"/>
      <w:r w:rsidRPr="00AF24F3">
        <w:rPr>
          <w:color w:val="000000"/>
          <w:sz w:val="26"/>
          <w:szCs w:val="26"/>
          <w:lang w:val="ru-RU"/>
        </w:rPr>
        <w:t>.</w:t>
      </w:r>
    </w:p>
    <w:p w:rsidR="007E3CE9" w:rsidRPr="00AF24F3" w:rsidRDefault="007E3CE9" w:rsidP="007E3CE9">
      <w:pPr>
        <w:jc w:val="both"/>
        <w:rPr>
          <w:color w:val="000000"/>
          <w:sz w:val="26"/>
          <w:szCs w:val="26"/>
          <w:lang w:val="ru-RU"/>
        </w:rPr>
      </w:pPr>
      <w:r w:rsidRPr="00AF24F3">
        <w:rPr>
          <w:color w:val="000000"/>
          <w:sz w:val="26"/>
          <w:szCs w:val="26"/>
          <w:lang w:val="ru-RU"/>
        </w:rPr>
        <w:t xml:space="preserve">   </w:t>
      </w:r>
      <w:r w:rsidRPr="00AF24F3">
        <w:rPr>
          <w:b/>
          <w:color w:val="000000"/>
          <w:sz w:val="26"/>
          <w:szCs w:val="26"/>
          <w:u w:val="single"/>
          <w:lang w:val="ru-RU"/>
        </w:rPr>
        <w:t>9</w:t>
      </w:r>
      <w:r w:rsidRPr="00AF24F3">
        <w:rPr>
          <w:color w:val="000000"/>
          <w:sz w:val="26"/>
          <w:szCs w:val="26"/>
          <w:lang w:val="ru-RU"/>
        </w:rPr>
        <w:t xml:space="preserve">. На </w:t>
      </w:r>
      <w:proofErr w:type="spellStart"/>
      <w:r w:rsidRPr="00AF24F3">
        <w:rPr>
          <w:color w:val="000000"/>
          <w:sz w:val="26"/>
          <w:szCs w:val="26"/>
          <w:lang w:val="ru-RU"/>
        </w:rPr>
        <w:t>засобах</w:t>
      </w:r>
      <w:proofErr w:type="spellEnd"/>
      <w:r w:rsidRPr="00AF24F3">
        <w:rPr>
          <w:color w:val="000000"/>
          <w:sz w:val="26"/>
          <w:szCs w:val="26"/>
          <w:lang w:val="ru-RU"/>
        </w:rPr>
        <w:t xml:space="preserve"> </w:t>
      </w:r>
      <w:proofErr w:type="spellStart"/>
      <w:r w:rsidRPr="00AF24F3">
        <w:rPr>
          <w:color w:val="000000"/>
          <w:sz w:val="26"/>
          <w:szCs w:val="26"/>
          <w:lang w:val="ru-RU"/>
        </w:rPr>
        <w:t>пересувної</w:t>
      </w:r>
      <w:proofErr w:type="spellEnd"/>
      <w:r w:rsidRPr="00AF24F3">
        <w:rPr>
          <w:color w:val="000000"/>
          <w:sz w:val="26"/>
          <w:szCs w:val="26"/>
          <w:lang w:val="ru-RU"/>
        </w:rPr>
        <w:t xml:space="preserve"> </w:t>
      </w:r>
      <w:proofErr w:type="spellStart"/>
      <w:r w:rsidRPr="00AF24F3">
        <w:rPr>
          <w:color w:val="000000"/>
          <w:sz w:val="26"/>
          <w:szCs w:val="26"/>
          <w:lang w:val="ru-RU"/>
        </w:rPr>
        <w:t>мережі</w:t>
      </w:r>
      <w:proofErr w:type="spellEnd"/>
      <w:r w:rsidRPr="00AF24F3">
        <w:rPr>
          <w:color w:val="000000"/>
          <w:sz w:val="26"/>
          <w:szCs w:val="26"/>
          <w:lang w:val="ru-RU"/>
        </w:rPr>
        <w:t xml:space="preserve"> </w:t>
      </w:r>
      <w:proofErr w:type="gramStart"/>
      <w:r w:rsidRPr="00AF24F3">
        <w:rPr>
          <w:color w:val="000000"/>
          <w:sz w:val="26"/>
          <w:szCs w:val="26"/>
          <w:lang w:val="ru-RU"/>
        </w:rPr>
        <w:t>повинен</w:t>
      </w:r>
      <w:proofErr w:type="gramEnd"/>
      <w:r w:rsidRPr="00AF24F3">
        <w:rPr>
          <w:color w:val="000000"/>
          <w:sz w:val="26"/>
          <w:szCs w:val="26"/>
          <w:lang w:val="ru-RU"/>
        </w:rPr>
        <w:t xml:space="preserve"> бути </w:t>
      </w:r>
      <w:proofErr w:type="spellStart"/>
      <w:r w:rsidRPr="00AF24F3">
        <w:rPr>
          <w:color w:val="000000"/>
          <w:sz w:val="26"/>
          <w:szCs w:val="26"/>
          <w:lang w:val="ru-RU"/>
        </w:rPr>
        <w:t>розміщений</w:t>
      </w:r>
      <w:proofErr w:type="spellEnd"/>
      <w:r w:rsidRPr="00AF24F3">
        <w:rPr>
          <w:color w:val="000000"/>
          <w:sz w:val="26"/>
          <w:szCs w:val="26"/>
          <w:lang w:val="ru-RU"/>
        </w:rPr>
        <w:t xml:space="preserve"> </w:t>
      </w:r>
      <w:proofErr w:type="spellStart"/>
      <w:r w:rsidRPr="00AF24F3">
        <w:rPr>
          <w:color w:val="000000"/>
          <w:sz w:val="26"/>
          <w:szCs w:val="26"/>
          <w:lang w:val="ru-RU"/>
        </w:rPr>
        <w:t>чіткий</w:t>
      </w:r>
      <w:proofErr w:type="spellEnd"/>
      <w:r w:rsidRPr="00AF24F3">
        <w:rPr>
          <w:color w:val="000000"/>
          <w:sz w:val="26"/>
          <w:szCs w:val="26"/>
          <w:lang w:val="ru-RU"/>
        </w:rPr>
        <w:t xml:space="preserve"> </w:t>
      </w:r>
      <w:proofErr w:type="spellStart"/>
      <w:r w:rsidRPr="00AF24F3">
        <w:rPr>
          <w:color w:val="000000"/>
          <w:sz w:val="26"/>
          <w:szCs w:val="26"/>
          <w:lang w:val="ru-RU"/>
        </w:rPr>
        <w:t>напис</w:t>
      </w:r>
      <w:proofErr w:type="spellEnd"/>
      <w:r w:rsidRPr="00AF24F3">
        <w:rPr>
          <w:color w:val="000000"/>
          <w:sz w:val="26"/>
          <w:szCs w:val="26"/>
          <w:lang w:val="ru-RU"/>
        </w:rPr>
        <w:t xml:space="preserve">, </w:t>
      </w:r>
      <w:proofErr w:type="spellStart"/>
      <w:r w:rsidRPr="00AF24F3">
        <w:rPr>
          <w:color w:val="000000"/>
          <w:sz w:val="26"/>
          <w:szCs w:val="26"/>
          <w:lang w:val="ru-RU"/>
        </w:rPr>
        <w:t>що</w:t>
      </w:r>
      <w:proofErr w:type="spellEnd"/>
      <w:r w:rsidRPr="00AF24F3">
        <w:rPr>
          <w:color w:val="000000"/>
          <w:sz w:val="26"/>
          <w:szCs w:val="26"/>
          <w:lang w:val="ru-RU"/>
        </w:rPr>
        <w:t xml:space="preserve"> </w:t>
      </w:r>
      <w:proofErr w:type="spellStart"/>
      <w:r w:rsidRPr="00AF24F3">
        <w:rPr>
          <w:color w:val="000000"/>
          <w:sz w:val="26"/>
          <w:szCs w:val="26"/>
          <w:lang w:val="ru-RU"/>
        </w:rPr>
        <w:t>вказує</w:t>
      </w:r>
      <w:proofErr w:type="spellEnd"/>
      <w:r w:rsidRPr="00AF24F3">
        <w:rPr>
          <w:color w:val="000000"/>
          <w:sz w:val="26"/>
          <w:szCs w:val="26"/>
          <w:lang w:val="ru-RU"/>
        </w:rPr>
        <w:t xml:space="preserve"> </w:t>
      </w:r>
      <w:proofErr w:type="spellStart"/>
      <w:r w:rsidRPr="00AF24F3">
        <w:rPr>
          <w:color w:val="000000"/>
          <w:sz w:val="26"/>
          <w:szCs w:val="26"/>
          <w:lang w:val="ru-RU"/>
        </w:rPr>
        <w:t>найменування</w:t>
      </w:r>
      <w:proofErr w:type="spellEnd"/>
      <w:r w:rsidRPr="00AF24F3">
        <w:rPr>
          <w:color w:val="000000"/>
          <w:sz w:val="26"/>
          <w:szCs w:val="26"/>
          <w:lang w:val="ru-RU"/>
        </w:rPr>
        <w:t xml:space="preserve">, адресу </w:t>
      </w:r>
      <w:proofErr w:type="spellStart"/>
      <w:r w:rsidRPr="00AF24F3">
        <w:rPr>
          <w:color w:val="000000"/>
          <w:sz w:val="26"/>
          <w:szCs w:val="26"/>
          <w:lang w:val="ru-RU"/>
        </w:rPr>
        <w:t>суб’єкта</w:t>
      </w:r>
      <w:proofErr w:type="spellEnd"/>
      <w:r w:rsidRPr="00AF24F3">
        <w:rPr>
          <w:color w:val="000000"/>
          <w:sz w:val="26"/>
          <w:szCs w:val="26"/>
          <w:lang w:val="ru-RU"/>
        </w:rPr>
        <w:t xml:space="preserve"> </w:t>
      </w:r>
      <w:proofErr w:type="spellStart"/>
      <w:r w:rsidRPr="00AF24F3">
        <w:rPr>
          <w:color w:val="000000"/>
          <w:sz w:val="26"/>
          <w:szCs w:val="26"/>
          <w:lang w:val="ru-RU"/>
        </w:rPr>
        <w:t>господарювання</w:t>
      </w:r>
      <w:proofErr w:type="spellEnd"/>
      <w:r w:rsidRPr="00AF24F3">
        <w:rPr>
          <w:color w:val="000000"/>
          <w:sz w:val="26"/>
          <w:szCs w:val="26"/>
          <w:lang w:val="ru-RU"/>
        </w:rPr>
        <w:t xml:space="preserve">, номер точки </w:t>
      </w:r>
      <w:proofErr w:type="spellStart"/>
      <w:r w:rsidRPr="00AF24F3">
        <w:rPr>
          <w:color w:val="000000"/>
          <w:sz w:val="26"/>
          <w:szCs w:val="26"/>
          <w:lang w:val="ru-RU"/>
        </w:rPr>
        <w:t>пересувної</w:t>
      </w:r>
      <w:proofErr w:type="spellEnd"/>
      <w:r w:rsidRPr="00AF24F3">
        <w:rPr>
          <w:color w:val="000000"/>
          <w:sz w:val="26"/>
          <w:szCs w:val="26"/>
          <w:lang w:val="ru-RU"/>
        </w:rPr>
        <w:t xml:space="preserve"> </w:t>
      </w:r>
      <w:proofErr w:type="spellStart"/>
      <w:r w:rsidRPr="00AF24F3">
        <w:rPr>
          <w:color w:val="000000"/>
          <w:sz w:val="26"/>
          <w:szCs w:val="26"/>
          <w:lang w:val="ru-RU"/>
        </w:rPr>
        <w:t>торговельної</w:t>
      </w:r>
      <w:proofErr w:type="spellEnd"/>
      <w:r w:rsidRPr="00AF24F3">
        <w:rPr>
          <w:color w:val="000000"/>
          <w:sz w:val="26"/>
          <w:szCs w:val="26"/>
          <w:lang w:val="ru-RU"/>
        </w:rPr>
        <w:t xml:space="preserve"> </w:t>
      </w:r>
      <w:proofErr w:type="spellStart"/>
      <w:r w:rsidRPr="00AF24F3">
        <w:rPr>
          <w:color w:val="000000"/>
          <w:sz w:val="26"/>
          <w:szCs w:val="26"/>
          <w:lang w:val="ru-RU"/>
        </w:rPr>
        <w:t>мережі</w:t>
      </w:r>
      <w:proofErr w:type="spellEnd"/>
      <w:r w:rsidRPr="00AF24F3">
        <w:rPr>
          <w:color w:val="000000"/>
          <w:sz w:val="26"/>
          <w:szCs w:val="26"/>
          <w:lang w:val="ru-RU"/>
        </w:rPr>
        <w:t xml:space="preserve"> та номер телефону </w:t>
      </w:r>
      <w:proofErr w:type="spellStart"/>
      <w:r w:rsidRPr="00AF24F3">
        <w:rPr>
          <w:color w:val="000000"/>
          <w:sz w:val="26"/>
          <w:szCs w:val="26"/>
          <w:lang w:val="ru-RU"/>
        </w:rPr>
        <w:t>суб'єкта</w:t>
      </w:r>
      <w:proofErr w:type="spellEnd"/>
      <w:r w:rsidRPr="00AF24F3">
        <w:rPr>
          <w:color w:val="000000"/>
          <w:sz w:val="26"/>
          <w:szCs w:val="26"/>
          <w:lang w:val="ru-RU"/>
        </w:rPr>
        <w:t xml:space="preserve"> </w:t>
      </w:r>
      <w:proofErr w:type="spellStart"/>
      <w:r w:rsidRPr="00AF24F3">
        <w:rPr>
          <w:color w:val="000000"/>
          <w:sz w:val="26"/>
          <w:szCs w:val="26"/>
          <w:lang w:val="ru-RU"/>
        </w:rPr>
        <w:t>господарювання</w:t>
      </w:r>
      <w:proofErr w:type="spellEnd"/>
      <w:r w:rsidRPr="00AF24F3">
        <w:rPr>
          <w:color w:val="000000"/>
          <w:sz w:val="26"/>
          <w:szCs w:val="26"/>
          <w:lang w:val="ru-RU"/>
        </w:rPr>
        <w:t>.</w:t>
      </w:r>
    </w:p>
    <w:p w:rsidR="007E3CE9" w:rsidRPr="00AF24F3" w:rsidRDefault="007E3CE9" w:rsidP="007E3CE9">
      <w:pPr>
        <w:jc w:val="both"/>
        <w:rPr>
          <w:color w:val="000000"/>
          <w:sz w:val="26"/>
          <w:szCs w:val="26"/>
          <w:lang w:val="ru-RU"/>
        </w:rPr>
      </w:pPr>
      <w:r w:rsidRPr="00AF24F3">
        <w:rPr>
          <w:color w:val="000000"/>
          <w:sz w:val="26"/>
          <w:szCs w:val="26"/>
          <w:lang w:val="ru-RU"/>
        </w:rPr>
        <w:t xml:space="preserve">  </w:t>
      </w:r>
      <w:r w:rsidRPr="00AF24F3">
        <w:rPr>
          <w:b/>
          <w:color w:val="000000"/>
          <w:sz w:val="26"/>
          <w:szCs w:val="26"/>
          <w:u w:val="single"/>
          <w:lang w:val="ru-RU"/>
        </w:rPr>
        <w:t>10</w:t>
      </w:r>
      <w:r w:rsidRPr="00AF24F3">
        <w:rPr>
          <w:color w:val="000000"/>
          <w:sz w:val="26"/>
          <w:szCs w:val="26"/>
          <w:lang w:val="ru-RU"/>
        </w:rPr>
        <w:t xml:space="preserve">. На автотранспорт, </w:t>
      </w:r>
      <w:proofErr w:type="spellStart"/>
      <w:r w:rsidRPr="00AF24F3">
        <w:rPr>
          <w:color w:val="000000"/>
          <w:sz w:val="26"/>
          <w:szCs w:val="26"/>
          <w:lang w:val="ru-RU"/>
        </w:rPr>
        <w:t>що</w:t>
      </w:r>
      <w:proofErr w:type="spellEnd"/>
      <w:r w:rsidRPr="00AF24F3">
        <w:rPr>
          <w:color w:val="000000"/>
          <w:sz w:val="26"/>
          <w:szCs w:val="26"/>
          <w:lang w:val="ru-RU"/>
        </w:rPr>
        <w:t xml:space="preserve"> перевозить </w:t>
      </w:r>
      <w:proofErr w:type="spellStart"/>
      <w:r w:rsidRPr="00AF24F3">
        <w:rPr>
          <w:color w:val="000000"/>
          <w:sz w:val="26"/>
          <w:szCs w:val="26"/>
          <w:lang w:val="ru-RU"/>
        </w:rPr>
        <w:t>продовольчу</w:t>
      </w:r>
      <w:proofErr w:type="spellEnd"/>
      <w:r w:rsidRPr="00AF24F3">
        <w:rPr>
          <w:color w:val="000000"/>
          <w:sz w:val="26"/>
          <w:szCs w:val="26"/>
          <w:lang w:val="ru-RU"/>
        </w:rPr>
        <w:t xml:space="preserve"> </w:t>
      </w:r>
      <w:proofErr w:type="spellStart"/>
      <w:r w:rsidRPr="00AF24F3">
        <w:rPr>
          <w:color w:val="000000"/>
          <w:sz w:val="26"/>
          <w:szCs w:val="26"/>
          <w:lang w:val="ru-RU"/>
        </w:rPr>
        <w:t>сировину</w:t>
      </w:r>
      <w:proofErr w:type="spellEnd"/>
      <w:r w:rsidRPr="00AF24F3">
        <w:rPr>
          <w:color w:val="000000"/>
          <w:sz w:val="26"/>
          <w:szCs w:val="26"/>
          <w:lang w:val="ru-RU"/>
        </w:rPr>
        <w:t xml:space="preserve"> та </w:t>
      </w:r>
      <w:proofErr w:type="spellStart"/>
      <w:r w:rsidRPr="00AF24F3">
        <w:rPr>
          <w:color w:val="000000"/>
          <w:sz w:val="26"/>
          <w:szCs w:val="26"/>
          <w:lang w:val="ru-RU"/>
        </w:rPr>
        <w:t>продовольчі</w:t>
      </w:r>
      <w:proofErr w:type="spellEnd"/>
      <w:r w:rsidRPr="00AF24F3">
        <w:rPr>
          <w:color w:val="000000"/>
          <w:sz w:val="26"/>
          <w:szCs w:val="26"/>
          <w:lang w:val="ru-RU"/>
        </w:rPr>
        <w:t xml:space="preserve"> </w:t>
      </w:r>
      <w:proofErr w:type="spellStart"/>
      <w:r w:rsidRPr="00AF24F3">
        <w:rPr>
          <w:color w:val="000000"/>
          <w:sz w:val="26"/>
          <w:szCs w:val="26"/>
          <w:lang w:val="ru-RU"/>
        </w:rPr>
        <w:t>товари</w:t>
      </w:r>
      <w:proofErr w:type="spellEnd"/>
      <w:r w:rsidRPr="00AF24F3">
        <w:rPr>
          <w:color w:val="000000"/>
          <w:sz w:val="26"/>
          <w:szCs w:val="26"/>
          <w:lang w:val="ru-RU"/>
        </w:rPr>
        <w:t xml:space="preserve">, </w:t>
      </w:r>
      <w:proofErr w:type="gramStart"/>
      <w:r w:rsidRPr="00AF24F3">
        <w:rPr>
          <w:color w:val="000000"/>
          <w:sz w:val="26"/>
          <w:szCs w:val="26"/>
          <w:lang w:val="ru-RU"/>
        </w:rPr>
        <w:t>повинен</w:t>
      </w:r>
      <w:proofErr w:type="gramEnd"/>
      <w:r w:rsidRPr="00AF24F3">
        <w:rPr>
          <w:color w:val="000000"/>
          <w:sz w:val="26"/>
          <w:szCs w:val="26"/>
          <w:lang w:val="ru-RU"/>
        </w:rPr>
        <w:t xml:space="preserve"> бути оформлений </w:t>
      </w:r>
      <w:proofErr w:type="spellStart"/>
      <w:r w:rsidRPr="00AF24F3">
        <w:rPr>
          <w:color w:val="000000"/>
          <w:sz w:val="26"/>
          <w:szCs w:val="26"/>
          <w:lang w:val="ru-RU"/>
        </w:rPr>
        <w:t>санітарний</w:t>
      </w:r>
      <w:proofErr w:type="spellEnd"/>
      <w:r w:rsidRPr="00AF24F3">
        <w:rPr>
          <w:color w:val="000000"/>
          <w:sz w:val="26"/>
          <w:szCs w:val="26"/>
          <w:lang w:val="ru-RU"/>
        </w:rPr>
        <w:t xml:space="preserve"> паспорт.</w:t>
      </w:r>
    </w:p>
    <w:p w:rsidR="007E3CE9" w:rsidRPr="00AF24F3" w:rsidRDefault="007E3CE9" w:rsidP="007E3CE9">
      <w:pPr>
        <w:jc w:val="both"/>
        <w:rPr>
          <w:color w:val="000000"/>
          <w:sz w:val="26"/>
          <w:szCs w:val="26"/>
          <w:lang w:val="ru-RU"/>
        </w:rPr>
      </w:pPr>
      <w:r w:rsidRPr="00AF24F3">
        <w:rPr>
          <w:b/>
          <w:color w:val="000000"/>
          <w:sz w:val="26"/>
          <w:szCs w:val="26"/>
          <w:u w:val="single"/>
          <w:lang w:val="ru-RU"/>
        </w:rPr>
        <w:t xml:space="preserve">   11.</w:t>
      </w:r>
      <w:r w:rsidRPr="00AF24F3">
        <w:rPr>
          <w:color w:val="000000"/>
          <w:sz w:val="26"/>
          <w:szCs w:val="26"/>
          <w:lang w:val="ru-RU"/>
        </w:rPr>
        <w:t xml:space="preserve"> Пункт </w:t>
      </w:r>
      <w:proofErr w:type="spellStart"/>
      <w:proofErr w:type="gramStart"/>
      <w:r w:rsidRPr="00AF24F3">
        <w:rPr>
          <w:color w:val="000000"/>
          <w:sz w:val="26"/>
          <w:szCs w:val="26"/>
          <w:lang w:val="ru-RU"/>
        </w:rPr>
        <w:t>др</w:t>
      </w:r>
      <w:proofErr w:type="gramEnd"/>
      <w:r w:rsidRPr="00AF24F3">
        <w:rPr>
          <w:color w:val="000000"/>
          <w:sz w:val="26"/>
          <w:szCs w:val="26"/>
          <w:lang w:val="ru-RU"/>
        </w:rPr>
        <w:t>ібнороздрібної</w:t>
      </w:r>
      <w:proofErr w:type="spellEnd"/>
      <w:r w:rsidRPr="00AF24F3">
        <w:rPr>
          <w:color w:val="000000"/>
          <w:sz w:val="26"/>
          <w:szCs w:val="26"/>
          <w:lang w:val="ru-RU"/>
        </w:rPr>
        <w:t xml:space="preserve"> </w:t>
      </w:r>
      <w:proofErr w:type="spellStart"/>
      <w:r w:rsidRPr="00AF24F3">
        <w:rPr>
          <w:color w:val="000000"/>
          <w:sz w:val="26"/>
          <w:szCs w:val="26"/>
          <w:lang w:val="ru-RU"/>
        </w:rPr>
        <w:t>торговельної</w:t>
      </w:r>
      <w:proofErr w:type="spellEnd"/>
      <w:r w:rsidRPr="00AF24F3">
        <w:rPr>
          <w:color w:val="000000"/>
          <w:sz w:val="26"/>
          <w:szCs w:val="26"/>
          <w:lang w:val="ru-RU"/>
        </w:rPr>
        <w:t xml:space="preserve"> </w:t>
      </w:r>
      <w:proofErr w:type="spellStart"/>
      <w:r w:rsidRPr="00AF24F3">
        <w:rPr>
          <w:color w:val="000000"/>
          <w:sz w:val="26"/>
          <w:szCs w:val="26"/>
          <w:lang w:val="ru-RU"/>
        </w:rPr>
        <w:t>мережі</w:t>
      </w:r>
      <w:proofErr w:type="spellEnd"/>
      <w:r w:rsidRPr="00AF24F3">
        <w:rPr>
          <w:color w:val="000000"/>
          <w:sz w:val="26"/>
          <w:szCs w:val="26"/>
          <w:lang w:val="ru-RU"/>
        </w:rPr>
        <w:t xml:space="preserve"> повинен бути </w:t>
      </w:r>
      <w:proofErr w:type="spellStart"/>
      <w:r w:rsidRPr="00AF24F3">
        <w:rPr>
          <w:color w:val="000000"/>
          <w:sz w:val="26"/>
          <w:szCs w:val="26"/>
          <w:lang w:val="ru-RU"/>
        </w:rPr>
        <w:t>забезпечений</w:t>
      </w:r>
      <w:proofErr w:type="spellEnd"/>
      <w:r w:rsidRPr="00AF24F3">
        <w:rPr>
          <w:color w:val="000000"/>
          <w:sz w:val="26"/>
          <w:szCs w:val="26"/>
          <w:lang w:val="ru-RU"/>
        </w:rPr>
        <w:t xml:space="preserve"> </w:t>
      </w:r>
      <w:proofErr w:type="spellStart"/>
      <w:r w:rsidRPr="00AF24F3">
        <w:rPr>
          <w:color w:val="000000"/>
          <w:sz w:val="26"/>
          <w:szCs w:val="26"/>
          <w:lang w:val="ru-RU"/>
        </w:rPr>
        <w:t>відповідним</w:t>
      </w:r>
      <w:proofErr w:type="spellEnd"/>
      <w:r w:rsidRPr="00AF24F3">
        <w:rPr>
          <w:color w:val="000000"/>
          <w:sz w:val="26"/>
          <w:szCs w:val="26"/>
          <w:lang w:val="ru-RU"/>
        </w:rPr>
        <w:t xml:space="preserve"> </w:t>
      </w:r>
      <w:proofErr w:type="spellStart"/>
      <w:r w:rsidRPr="00AF24F3">
        <w:rPr>
          <w:color w:val="000000"/>
          <w:sz w:val="26"/>
          <w:szCs w:val="26"/>
          <w:lang w:val="ru-RU"/>
        </w:rPr>
        <w:t>інвентарем</w:t>
      </w:r>
      <w:proofErr w:type="spellEnd"/>
      <w:r w:rsidRPr="00AF24F3">
        <w:rPr>
          <w:color w:val="000000"/>
          <w:sz w:val="26"/>
          <w:szCs w:val="26"/>
          <w:lang w:val="ru-RU"/>
        </w:rPr>
        <w:t xml:space="preserve"> та </w:t>
      </w:r>
      <w:proofErr w:type="spellStart"/>
      <w:r w:rsidRPr="00AF24F3">
        <w:rPr>
          <w:color w:val="000000"/>
          <w:sz w:val="26"/>
          <w:szCs w:val="26"/>
          <w:lang w:val="ru-RU"/>
        </w:rPr>
        <w:t>обладнанням</w:t>
      </w:r>
      <w:proofErr w:type="spellEnd"/>
      <w:r w:rsidRPr="00AF24F3">
        <w:rPr>
          <w:color w:val="000000"/>
          <w:sz w:val="26"/>
          <w:szCs w:val="26"/>
          <w:lang w:val="ru-RU"/>
        </w:rPr>
        <w:t xml:space="preserve">, а у </w:t>
      </w:r>
      <w:proofErr w:type="spellStart"/>
      <w:r w:rsidRPr="00AF24F3">
        <w:rPr>
          <w:color w:val="000000"/>
          <w:sz w:val="26"/>
          <w:szCs w:val="26"/>
          <w:lang w:val="ru-RU"/>
        </w:rPr>
        <w:t>разі</w:t>
      </w:r>
      <w:proofErr w:type="spellEnd"/>
      <w:r w:rsidRPr="00AF24F3">
        <w:rPr>
          <w:color w:val="000000"/>
          <w:sz w:val="26"/>
          <w:szCs w:val="26"/>
          <w:lang w:val="ru-RU"/>
        </w:rPr>
        <w:t xml:space="preserve"> </w:t>
      </w:r>
      <w:proofErr w:type="spellStart"/>
      <w:r w:rsidRPr="00AF24F3">
        <w:rPr>
          <w:color w:val="000000"/>
          <w:sz w:val="26"/>
          <w:szCs w:val="26"/>
          <w:lang w:val="ru-RU"/>
        </w:rPr>
        <w:t>здійснення</w:t>
      </w:r>
      <w:proofErr w:type="spellEnd"/>
      <w:r w:rsidRPr="00AF24F3">
        <w:rPr>
          <w:color w:val="000000"/>
          <w:sz w:val="26"/>
          <w:szCs w:val="26"/>
          <w:lang w:val="ru-RU"/>
        </w:rPr>
        <w:t xml:space="preserve"> продажу </w:t>
      </w:r>
      <w:proofErr w:type="spellStart"/>
      <w:r w:rsidRPr="00AF24F3">
        <w:rPr>
          <w:color w:val="000000"/>
          <w:sz w:val="26"/>
          <w:szCs w:val="26"/>
          <w:lang w:val="ru-RU"/>
        </w:rPr>
        <w:t>продовольчих</w:t>
      </w:r>
      <w:proofErr w:type="spellEnd"/>
      <w:r w:rsidRPr="00AF24F3">
        <w:rPr>
          <w:color w:val="000000"/>
          <w:sz w:val="26"/>
          <w:szCs w:val="26"/>
          <w:lang w:val="ru-RU"/>
        </w:rPr>
        <w:t xml:space="preserve"> </w:t>
      </w:r>
      <w:proofErr w:type="spellStart"/>
      <w:r w:rsidRPr="00AF24F3">
        <w:rPr>
          <w:color w:val="000000"/>
          <w:sz w:val="26"/>
          <w:szCs w:val="26"/>
          <w:lang w:val="ru-RU"/>
        </w:rPr>
        <w:t>товарів</w:t>
      </w:r>
      <w:proofErr w:type="spellEnd"/>
      <w:r w:rsidRPr="00AF24F3">
        <w:rPr>
          <w:color w:val="000000"/>
          <w:sz w:val="26"/>
          <w:szCs w:val="26"/>
          <w:lang w:val="ru-RU"/>
        </w:rPr>
        <w:t xml:space="preserve">, </w:t>
      </w:r>
      <w:proofErr w:type="spellStart"/>
      <w:r w:rsidRPr="00AF24F3">
        <w:rPr>
          <w:color w:val="000000"/>
          <w:sz w:val="26"/>
          <w:szCs w:val="26"/>
          <w:lang w:val="ru-RU"/>
        </w:rPr>
        <w:t>що</w:t>
      </w:r>
      <w:proofErr w:type="spellEnd"/>
      <w:r w:rsidRPr="00AF24F3">
        <w:rPr>
          <w:color w:val="000000"/>
          <w:sz w:val="26"/>
          <w:szCs w:val="26"/>
          <w:lang w:val="ru-RU"/>
        </w:rPr>
        <w:t xml:space="preserve"> </w:t>
      </w:r>
      <w:proofErr w:type="spellStart"/>
      <w:r w:rsidRPr="00AF24F3">
        <w:rPr>
          <w:color w:val="000000"/>
          <w:sz w:val="26"/>
          <w:szCs w:val="26"/>
          <w:lang w:val="ru-RU"/>
        </w:rPr>
        <w:t>швидко</w:t>
      </w:r>
      <w:proofErr w:type="spellEnd"/>
      <w:r w:rsidRPr="00AF24F3">
        <w:rPr>
          <w:color w:val="000000"/>
          <w:sz w:val="26"/>
          <w:szCs w:val="26"/>
          <w:lang w:val="ru-RU"/>
        </w:rPr>
        <w:t xml:space="preserve"> </w:t>
      </w:r>
      <w:proofErr w:type="spellStart"/>
      <w:r w:rsidRPr="00AF24F3">
        <w:rPr>
          <w:color w:val="000000"/>
          <w:sz w:val="26"/>
          <w:szCs w:val="26"/>
          <w:lang w:val="ru-RU"/>
        </w:rPr>
        <w:t>псуються</w:t>
      </w:r>
      <w:proofErr w:type="spellEnd"/>
      <w:r w:rsidRPr="00AF24F3">
        <w:rPr>
          <w:color w:val="000000"/>
          <w:sz w:val="26"/>
          <w:szCs w:val="26"/>
          <w:lang w:val="ru-RU"/>
        </w:rPr>
        <w:t xml:space="preserve"> - </w:t>
      </w:r>
      <w:proofErr w:type="spellStart"/>
      <w:r w:rsidRPr="00AF24F3">
        <w:rPr>
          <w:color w:val="000000"/>
          <w:sz w:val="26"/>
          <w:szCs w:val="26"/>
          <w:lang w:val="ru-RU"/>
        </w:rPr>
        <w:t>холодильним</w:t>
      </w:r>
      <w:proofErr w:type="spellEnd"/>
      <w:r w:rsidRPr="00AF24F3">
        <w:rPr>
          <w:color w:val="000000"/>
          <w:sz w:val="26"/>
          <w:szCs w:val="26"/>
          <w:lang w:val="ru-RU"/>
        </w:rPr>
        <w:t xml:space="preserve"> </w:t>
      </w:r>
      <w:proofErr w:type="spellStart"/>
      <w:r w:rsidRPr="00AF24F3">
        <w:rPr>
          <w:color w:val="000000"/>
          <w:sz w:val="26"/>
          <w:szCs w:val="26"/>
          <w:lang w:val="ru-RU"/>
        </w:rPr>
        <w:t>устаткуванням</w:t>
      </w:r>
      <w:proofErr w:type="spellEnd"/>
      <w:r w:rsidRPr="00AF24F3">
        <w:rPr>
          <w:color w:val="000000"/>
          <w:sz w:val="26"/>
          <w:szCs w:val="26"/>
          <w:lang w:val="ru-RU"/>
        </w:rPr>
        <w:t>.</w:t>
      </w:r>
    </w:p>
    <w:p w:rsidR="007E3CE9" w:rsidRPr="00AF24F3" w:rsidRDefault="007E3CE9" w:rsidP="007E3CE9">
      <w:pPr>
        <w:jc w:val="both"/>
        <w:rPr>
          <w:color w:val="000000"/>
          <w:sz w:val="26"/>
          <w:szCs w:val="26"/>
          <w:lang w:val="ru-RU"/>
        </w:rPr>
      </w:pPr>
      <w:r w:rsidRPr="00AF24F3">
        <w:rPr>
          <w:color w:val="000000"/>
          <w:sz w:val="26"/>
          <w:szCs w:val="26"/>
          <w:lang w:val="ru-RU"/>
        </w:rPr>
        <w:t xml:space="preserve">   </w:t>
      </w:r>
      <w:r w:rsidRPr="00AF24F3">
        <w:rPr>
          <w:b/>
          <w:color w:val="000000"/>
          <w:sz w:val="26"/>
          <w:szCs w:val="26"/>
          <w:u w:val="single"/>
          <w:lang w:val="ru-RU"/>
        </w:rPr>
        <w:t>12.</w:t>
      </w:r>
      <w:r w:rsidRPr="00AF24F3">
        <w:rPr>
          <w:color w:val="000000"/>
          <w:sz w:val="26"/>
          <w:szCs w:val="26"/>
          <w:lang w:val="ru-RU"/>
        </w:rPr>
        <w:t xml:space="preserve"> </w:t>
      </w:r>
      <w:proofErr w:type="spellStart"/>
      <w:r w:rsidRPr="00AF24F3">
        <w:rPr>
          <w:color w:val="000000"/>
          <w:sz w:val="26"/>
          <w:szCs w:val="26"/>
          <w:lang w:val="ru-RU"/>
        </w:rPr>
        <w:t>Засоби</w:t>
      </w:r>
      <w:proofErr w:type="spellEnd"/>
      <w:r w:rsidRPr="00AF24F3">
        <w:rPr>
          <w:color w:val="000000"/>
          <w:sz w:val="26"/>
          <w:szCs w:val="26"/>
          <w:lang w:val="ru-RU"/>
        </w:rPr>
        <w:t xml:space="preserve"> </w:t>
      </w:r>
      <w:proofErr w:type="spellStart"/>
      <w:r w:rsidRPr="00AF24F3">
        <w:rPr>
          <w:color w:val="000000"/>
          <w:sz w:val="26"/>
          <w:szCs w:val="26"/>
          <w:lang w:val="ru-RU"/>
        </w:rPr>
        <w:t>пересувної</w:t>
      </w:r>
      <w:proofErr w:type="spellEnd"/>
      <w:r w:rsidRPr="00AF24F3">
        <w:rPr>
          <w:color w:val="000000"/>
          <w:sz w:val="26"/>
          <w:szCs w:val="26"/>
          <w:lang w:val="ru-RU"/>
        </w:rPr>
        <w:t xml:space="preserve"> </w:t>
      </w:r>
      <w:proofErr w:type="spellStart"/>
      <w:r w:rsidRPr="00AF24F3">
        <w:rPr>
          <w:color w:val="000000"/>
          <w:sz w:val="26"/>
          <w:szCs w:val="26"/>
          <w:lang w:val="ru-RU"/>
        </w:rPr>
        <w:t>мережі</w:t>
      </w:r>
      <w:proofErr w:type="spellEnd"/>
      <w:r w:rsidRPr="00AF24F3">
        <w:rPr>
          <w:color w:val="000000"/>
          <w:sz w:val="26"/>
          <w:szCs w:val="26"/>
          <w:lang w:val="ru-RU"/>
        </w:rPr>
        <w:t xml:space="preserve">, як </w:t>
      </w:r>
      <w:proofErr w:type="spellStart"/>
      <w:r w:rsidRPr="00AF24F3">
        <w:rPr>
          <w:color w:val="000000"/>
          <w:sz w:val="26"/>
          <w:szCs w:val="26"/>
          <w:lang w:val="ru-RU"/>
        </w:rPr>
        <w:t>об’єкти</w:t>
      </w:r>
      <w:proofErr w:type="spellEnd"/>
      <w:r w:rsidRPr="00AF24F3">
        <w:rPr>
          <w:color w:val="000000"/>
          <w:sz w:val="26"/>
          <w:szCs w:val="26"/>
          <w:lang w:val="ru-RU"/>
        </w:rPr>
        <w:t xml:space="preserve"> </w:t>
      </w:r>
      <w:proofErr w:type="spellStart"/>
      <w:r w:rsidRPr="00AF24F3">
        <w:rPr>
          <w:color w:val="000000"/>
          <w:sz w:val="26"/>
          <w:szCs w:val="26"/>
          <w:lang w:val="ru-RU"/>
        </w:rPr>
        <w:t>пересувної</w:t>
      </w:r>
      <w:proofErr w:type="spellEnd"/>
      <w:r w:rsidRPr="00AF24F3">
        <w:rPr>
          <w:color w:val="000000"/>
          <w:sz w:val="26"/>
          <w:szCs w:val="26"/>
          <w:lang w:val="ru-RU"/>
        </w:rPr>
        <w:t xml:space="preserve"> </w:t>
      </w:r>
      <w:proofErr w:type="spellStart"/>
      <w:proofErr w:type="gramStart"/>
      <w:r w:rsidRPr="00AF24F3">
        <w:rPr>
          <w:color w:val="000000"/>
          <w:sz w:val="26"/>
          <w:szCs w:val="26"/>
          <w:lang w:val="ru-RU"/>
        </w:rPr>
        <w:t>др</w:t>
      </w:r>
      <w:proofErr w:type="gramEnd"/>
      <w:r w:rsidRPr="00AF24F3">
        <w:rPr>
          <w:color w:val="000000"/>
          <w:sz w:val="26"/>
          <w:szCs w:val="26"/>
          <w:lang w:val="ru-RU"/>
        </w:rPr>
        <w:t>ібнороздрібної</w:t>
      </w:r>
      <w:proofErr w:type="spellEnd"/>
      <w:r w:rsidRPr="00AF24F3">
        <w:rPr>
          <w:color w:val="000000"/>
          <w:sz w:val="26"/>
          <w:szCs w:val="26"/>
          <w:lang w:val="ru-RU"/>
        </w:rPr>
        <w:t xml:space="preserve"> </w:t>
      </w:r>
      <w:proofErr w:type="spellStart"/>
      <w:r w:rsidRPr="00AF24F3">
        <w:rPr>
          <w:color w:val="000000"/>
          <w:sz w:val="26"/>
          <w:szCs w:val="26"/>
          <w:lang w:val="ru-RU"/>
        </w:rPr>
        <w:t>торгівлі</w:t>
      </w:r>
      <w:proofErr w:type="spellEnd"/>
      <w:r w:rsidRPr="00AF24F3">
        <w:rPr>
          <w:color w:val="000000"/>
          <w:sz w:val="26"/>
          <w:szCs w:val="26"/>
          <w:lang w:val="ru-RU"/>
        </w:rPr>
        <w:t xml:space="preserve"> </w:t>
      </w:r>
      <w:proofErr w:type="spellStart"/>
      <w:r w:rsidRPr="00AF24F3">
        <w:rPr>
          <w:color w:val="000000"/>
          <w:sz w:val="26"/>
          <w:szCs w:val="26"/>
          <w:lang w:val="ru-RU"/>
        </w:rPr>
        <w:t>повинні</w:t>
      </w:r>
      <w:proofErr w:type="spellEnd"/>
      <w:r w:rsidRPr="00AF24F3">
        <w:rPr>
          <w:color w:val="000000"/>
          <w:sz w:val="26"/>
          <w:szCs w:val="26"/>
          <w:lang w:val="ru-RU"/>
        </w:rPr>
        <w:t xml:space="preserve"> </w:t>
      </w:r>
      <w:proofErr w:type="spellStart"/>
      <w:r w:rsidRPr="00AF24F3">
        <w:rPr>
          <w:color w:val="000000"/>
          <w:sz w:val="26"/>
          <w:szCs w:val="26"/>
          <w:lang w:val="ru-RU"/>
        </w:rPr>
        <w:t>відповідати</w:t>
      </w:r>
      <w:proofErr w:type="spellEnd"/>
      <w:r w:rsidRPr="00AF24F3">
        <w:rPr>
          <w:color w:val="000000"/>
          <w:sz w:val="26"/>
          <w:szCs w:val="26"/>
          <w:lang w:val="ru-RU"/>
        </w:rPr>
        <w:t xml:space="preserve"> </w:t>
      </w:r>
      <w:proofErr w:type="spellStart"/>
      <w:r w:rsidRPr="00AF24F3">
        <w:rPr>
          <w:color w:val="000000"/>
          <w:sz w:val="26"/>
          <w:szCs w:val="26"/>
          <w:lang w:val="ru-RU"/>
        </w:rPr>
        <w:t>вимогам</w:t>
      </w:r>
      <w:proofErr w:type="spellEnd"/>
      <w:r w:rsidRPr="00AF24F3">
        <w:rPr>
          <w:color w:val="000000"/>
          <w:sz w:val="26"/>
          <w:szCs w:val="26"/>
          <w:lang w:val="ru-RU"/>
        </w:rPr>
        <w:t xml:space="preserve"> </w:t>
      </w:r>
      <w:proofErr w:type="spellStart"/>
      <w:r w:rsidRPr="00AF24F3">
        <w:rPr>
          <w:color w:val="000000"/>
          <w:sz w:val="26"/>
          <w:szCs w:val="26"/>
          <w:lang w:val="ru-RU"/>
        </w:rPr>
        <w:t>СанПіН</w:t>
      </w:r>
      <w:proofErr w:type="spellEnd"/>
      <w:r w:rsidRPr="00AF24F3">
        <w:rPr>
          <w:color w:val="000000"/>
          <w:sz w:val="26"/>
          <w:szCs w:val="26"/>
          <w:lang w:val="ru-RU"/>
        </w:rPr>
        <w:t xml:space="preserve"> 5781-91 «</w:t>
      </w:r>
      <w:proofErr w:type="spellStart"/>
      <w:r w:rsidRPr="00AF24F3">
        <w:rPr>
          <w:color w:val="000000"/>
          <w:sz w:val="26"/>
          <w:szCs w:val="26"/>
          <w:lang w:val="ru-RU"/>
        </w:rPr>
        <w:t>Санітарні</w:t>
      </w:r>
      <w:proofErr w:type="spellEnd"/>
      <w:r w:rsidRPr="00AF24F3">
        <w:rPr>
          <w:color w:val="000000"/>
          <w:sz w:val="26"/>
          <w:szCs w:val="26"/>
          <w:lang w:val="ru-RU"/>
        </w:rPr>
        <w:t xml:space="preserve"> правила для </w:t>
      </w:r>
      <w:proofErr w:type="spellStart"/>
      <w:r w:rsidRPr="00AF24F3">
        <w:rPr>
          <w:color w:val="000000"/>
          <w:sz w:val="26"/>
          <w:szCs w:val="26"/>
          <w:lang w:val="ru-RU"/>
        </w:rPr>
        <w:t>підприємств</w:t>
      </w:r>
      <w:proofErr w:type="spellEnd"/>
      <w:r w:rsidRPr="00AF24F3">
        <w:rPr>
          <w:color w:val="000000"/>
          <w:sz w:val="26"/>
          <w:szCs w:val="26"/>
          <w:lang w:val="ru-RU"/>
        </w:rPr>
        <w:t xml:space="preserve"> </w:t>
      </w:r>
      <w:proofErr w:type="spellStart"/>
      <w:r w:rsidRPr="00AF24F3">
        <w:rPr>
          <w:color w:val="000000"/>
          <w:sz w:val="26"/>
          <w:szCs w:val="26"/>
          <w:lang w:val="ru-RU"/>
        </w:rPr>
        <w:t>продовольчої</w:t>
      </w:r>
      <w:proofErr w:type="spellEnd"/>
      <w:r w:rsidRPr="00AF24F3">
        <w:rPr>
          <w:color w:val="000000"/>
          <w:sz w:val="26"/>
          <w:szCs w:val="26"/>
          <w:lang w:val="ru-RU"/>
        </w:rPr>
        <w:t xml:space="preserve"> </w:t>
      </w:r>
      <w:proofErr w:type="spellStart"/>
      <w:r w:rsidRPr="00AF24F3">
        <w:rPr>
          <w:color w:val="000000"/>
          <w:sz w:val="26"/>
          <w:szCs w:val="26"/>
          <w:lang w:val="ru-RU"/>
        </w:rPr>
        <w:t>торгівлі</w:t>
      </w:r>
      <w:proofErr w:type="spellEnd"/>
      <w:r w:rsidRPr="00AF24F3">
        <w:rPr>
          <w:color w:val="000000"/>
          <w:sz w:val="26"/>
          <w:szCs w:val="26"/>
          <w:lang w:val="ru-RU"/>
        </w:rPr>
        <w:t xml:space="preserve">», </w:t>
      </w:r>
      <w:proofErr w:type="spellStart"/>
      <w:r w:rsidRPr="00AF24F3">
        <w:rPr>
          <w:color w:val="000000"/>
          <w:sz w:val="26"/>
          <w:szCs w:val="26"/>
          <w:lang w:val="ru-RU"/>
        </w:rPr>
        <w:t>СанПіН</w:t>
      </w:r>
      <w:proofErr w:type="spellEnd"/>
      <w:r w:rsidRPr="00AF24F3">
        <w:rPr>
          <w:color w:val="000000"/>
          <w:sz w:val="26"/>
          <w:szCs w:val="26"/>
          <w:lang w:val="ru-RU"/>
        </w:rPr>
        <w:t xml:space="preserve"> 42-123-5777-91 «</w:t>
      </w:r>
      <w:proofErr w:type="spellStart"/>
      <w:r w:rsidRPr="00AF24F3">
        <w:rPr>
          <w:color w:val="000000"/>
          <w:sz w:val="26"/>
          <w:szCs w:val="26"/>
          <w:lang w:val="ru-RU"/>
        </w:rPr>
        <w:t>Санітарні</w:t>
      </w:r>
      <w:proofErr w:type="spellEnd"/>
      <w:r w:rsidRPr="00AF24F3">
        <w:rPr>
          <w:color w:val="000000"/>
          <w:sz w:val="26"/>
          <w:szCs w:val="26"/>
          <w:lang w:val="ru-RU"/>
        </w:rPr>
        <w:t xml:space="preserve"> правила для </w:t>
      </w:r>
      <w:proofErr w:type="spellStart"/>
      <w:r w:rsidRPr="00AF24F3">
        <w:rPr>
          <w:color w:val="000000"/>
          <w:sz w:val="26"/>
          <w:szCs w:val="26"/>
          <w:lang w:val="ru-RU"/>
        </w:rPr>
        <w:t>підприємств</w:t>
      </w:r>
      <w:proofErr w:type="spellEnd"/>
      <w:r w:rsidRPr="00AF24F3">
        <w:rPr>
          <w:color w:val="000000"/>
          <w:sz w:val="26"/>
          <w:szCs w:val="26"/>
          <w:lang w:val="ru-RU"/>
        </w:rPr>
        <w:t xml:space="preserve"> </w:t>
      </w:r>
      <w:proofErr w:type="spellStart"/>
      <w:r w:rsidRPr="00AF24F3">
        <w:rPr>
          <w:color w:val="000000"/>
          <w:sz w:val="26"/>
          <w:szCs w:val="26"/>
          <w:lang w:val="ru-RU"/>
        </w:rPr>
        <w:t>громадського</w:t>
      </w:r>
      <w:proofErr w:type="spellEnd"/>
      <w:r w:rsidRPr="00AF24F3">
        <w:rPr>
          <w:color w:val="000000"/>
          <w:sz w:val="26"/>
          <w:szCs w:val="26"/>
          <w:lang w:val="ru-RU"/>
        </w:rPr>
        <w:t xml:space="preserve"> </w:t>
      </w:r>
      <w:proofErr w:type="spellStart"/>
      <w:r w:rsidRPr="00AF24F3">
        <w:rPr>
          <w:color w:val="000000"/>
          <w:sz w:val="26"/>
          <w:szCs w:val="26"/>
          <w:lang w:val="ru-RU"/>
        </w:rPr>
        <w:t>харчування</w:t>
      </w:r>
      <w:proofErr w:type="spellEnd"/>
      <w:r w:rsidRPr="00AF24F3">
        <w:rPr>
          <w:color w:val="000000"/>
          <w:sz w:val="26"/>
          <w:szCs w:val="26"/>
          <w:lang w:val="ru-RU"/>
        </w:rPr>
        <w:t>».</w:t>
      </w:r>
    </w:p>
    <w:p w:rsidR="007E3CE9" w:rsidRPr="00AF24F3" w:rsidRDefault="007E3CE9" w:rsidP="007E3CE9">
      <w:pPr>
        <w:pStyle w:val="HTML"/>
        <w:shd w:val="clear" w:color="auto" w:fill="FFFFFF"/>
        <w:ind w:firstLine="180"/>
        <w:jc w:val="both"/>
        <w:textAlignment w:val="baseline"/>
        <w:rPr>
          <w:rFonts w:ascii="Times New Roman" w:hAnsi="Times New Roman" w:cs="Times New Roman"/>
          <w:color w:val="000000"/>
          <w:sz w:val="26"/>
          <w:szCs w:val="26"/>
        </w:rPr>
      </w:pPr>
      <w:r w:rsidRPr="00AF24F3">
        <w:rPr>
          <w:rFonts w:ascii="Times New Roman" w:hAnsi="Times New Roman" w:cs="Times New Roman"/>
          <w:b/>
          <w:color w:val="000000"/>
          <w:sz w:val="26"/>
          <w:szCs w:val="26"/>
          <w:u w:val="single"/>
        </w:rPr>
        <w:t>13.</w:t>
      </w:r>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Пункти</w:t>
      </w:r>
      <w:proofErr w:type="spellEnd"/>
      <w:r w:rsidRPr="00AF24F3">
        <w:rPr>
          <w:rFonts w:ascii="Times New Roman" w:hAnsi="Times New Roman" w:cs="Times New Roman"/>
          <w:color w:val="000000"/>
          <w:sz w:val="26"/>
          <w:szCs w:val="26"/>
        </w:rPr>
        <w:t xml:space="preserve"> </w:t>
      </w:r>
      <w:proofErr w:type="spellStart"/>
      <w:proofErr w:type="gramStart"/>
      <w:r w:rsidRPr="00AF24F3">
        <w:rPr>
          <w:rFonts w:ascii="Times New Roman" w:hAnsi="Times New Roman" w:cs="Times New Roman"/>
          <w:color w:val="000000"/>
          <w:sz w:val="26"/>
          <w:szCs w:val="26"/>
        </w:rPr>
        <w:t>др</w:t>
      </w:r>
      <w:proofErr w:type="gramEnd"/>
      <w:r w:rsidRPr="00AF24F3">
        <w:rPr>
          <w:rFonts w:ascii="Times New Roman" w:hAnsi="Times New Roman" w:cs="Times New Roman"/>
          <w:color w:val="000000"/>
          <w:sz w:val="26"/>
          <w:szCs w:val="26"/>
        </w:rPr>
        <w:t>ібнороздрібної</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торговельної</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мережі</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які</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торгують</w:t>
      </w:r>
      <w:proofErr w:type="spellEnd"/>
      <w:r w:rsidRPr="00AF24F3">
        <w:rPr>
          <w:rFonts w:ascii="Times New Roman" w:hAnsi="Times New Roman" w:cs="Times New Roman"/>
          <w:color w:val="000000"/>
          <w:sz w:val="26"/>
          <w:szCs w:val="26"/>
          <w:lang w:val="uk-UA"/>
        </w:rPr>
        <w:t xml:space="preserve"> </w:t>
      </w:r>
      <w:r w:rsidRPr="00AF24F3">
        <w:rPr>
          <w:rFonts w:ascii="Times New Roman" w:hAnsi="Times New Roman" w:cs="Times New Roman"/>
          <w:color w:val="000000"/>
          <w:sz w:val="26"/>
          <w:szCs w:val="26"/>
        </w:rPr>
        <w:t xml:space="preserve">напоями   на   розлив,   </w:t>
      </w:r>
      <w:proofErr w:type="spellStart"/>
      <w:r w:rsidRPr="00AF24F3">
        <w:rPr>
          <w:rFonts w:ascii="Times New Roman" w:hAnsi="Times New Roman" w:cs="Times New Roman"/>
          <w:color w:val="000000"/>
          <w:sz w:val="26"/>
          <w:szCs w:val="26"/>
        </w:rPr>
        <w:t>продовольчими</w:t>
      </w:r>
      <w:proofErr w:type="spellEnd"/>
      <w:r w:rsidRPr="00AF24F3">
        <w:rPr>
          <w:rFonts w:ascii="Times New Roman" w:hAnsi="Times New Roman" w:cs="Times New Roman"/>
          <w:color w:val="000000"/>
          <w:sz w:val="26"/>
          <w:szCs w:val="26"/>
        </w:rPr>
        <w:t xml:space="preserve">   товарами   та  </w:t>
      </w:r>
      <w:proofErr w:type="spellStart"/>
      <w:r w:rsidRPr="00AF24F3">
        <w:rPr>
          <w:rFonts w:ascii="Times New Roman" w:hAnsi="Times New Roman" w:cs="Times New Roman"/>
          <w:color w:val="000000"/>
          <w:sz w:val="26"/>
          <w:szCs w:val="26"/>
        </w:rPr>
        <w:t>продукцією</w:t>
      </w:r>
      <w:proofErr w:type="spellEnd"/>
      <w:r w:rsidRPr="00AF24F3">
        <w:rPr>
          <w:rFonts w:ascii="Times New Roman" w:hAnsi="Times New Roman" w:cs="Times New Roman"/>
          <w:color w:val="000000"/>
          <w:sz w:val="26"/>
          <w:szCs w:val="26"/>
          <w:lang w:val="uk-UA"/>
        </w:rPr>
        <w:t xml:space="preserve"> </w:t>
      </w:r>
      <w:r w:rsidRPr="00AF24F3">
        <w:rPr>
          <w:rFonts w:ascii="Times New Roman" w:hAnsi="Times New Roman" w:cs="Times New Roman"/>
          <w:color w:val="000000"/>
          <w:sz w:val="26"/>
          <w:szCs w:val="26"/>
        </w:rPr>
        <w:t xml:space="preserve">ресторанного </w:t>
      </w:r>
      <w:proofErr w:type="spellStart"/>
      <w:r w:rsidRPr="00AF24F3">
        <w:rPr>
          <w:rFonts w:ascii="Times New Roman" w:hAnsi="Times New Roman" w:cs="Times New Roman"/>
          <w:color w:val="000000"/>
          <w:sz w:val="26"/>
          <w:szCs w:val="26"/>
        </w:rPr>
        <w:t>господарства</w:t>
      </w:r>
      <w:proofErr w:type="spellEnd"/>
      <w:r w:rsidRPr="00AF24F3">
        <w:rPr>
          <w:rFonts w:ascii="Times New Roman" w:hAnsi="Times New Roman" w:cs="Times New Roman"/>
          <w:color w:val="000000"/>
          <w:sz w:val="26"/>
          <w:szCs w:val="26"/>
        </w:rPr>
        <w:t xml:space="preserve"> без упаковки, </w:t>
      </w:r>
      <w:proofErr w:type="spellStart"/>
      <w:r w:rsidRPr="00AF24F3">
        <w:rPr>
          <w:rFonts w:ascii="Times New Roman" w:hAnsi="Times New Roman" w:cs="Times New Roman"/>
          <w:color w:val="000000"/>
          <w:sz w:val="26"/>
          <w:szCs w:val="26"/>
        </w:rPr>
        <w:t>повинні</w:t>
      </w:r>
      <w:proofErr w:type="spellEnd"/>
      <w:r w:rsidRPr="00AF24F3">
        <w:rPr>
          <w:rFonts w:ascii="Times New Roman" w:hAnsi="Times New Roman" w:cs="Times New Roman"/>
          <w:color w:val="000000"/>
          <w:sz w:val="26"/>
          <w:szCs w:val="26"/>
        </w:rPr>
        <w:t xml:space="preserve"> бути </w:t>
      </w:r>
      <w:proofErr w:type="spellStart"/>
      <w:r w:rsidRPr="00AF24F3">
        <w:rPr>
          <w:rFonts w:ascii="Times New Roman" w:hAnsi="Times New Roman" w:cs="Times New Roman"/>
          <w:color w:val="000000"/>
          <w:sz w:val="26"/>
          <w:szCs w:val="26"/>
        </w:rPr>
        <w:t>підключені</w:t>
      </w:r>
      <w:proofErr w:type="spellEnd"/>
      <w:r w:rsidRPr="00AF24F3">
        <w:rPr>
          <w:rFonts w:ascii="Times New Roman" w:hAnsi="Times New Roman" w:cs="Times New Roman"/>
          <w:color w:val="000000"/>
          <w:sz w:val="26"/>
          <w:szCs w:val="26"/>
        </w:rPr>
        <w:t xml:space="preserve"> до</w:t>
      </w:r>
      <w:r w:rsidRPr="00AF24F3">
        <w:rPr>
          <w:rFonts w:ascii="Times New Roman" w:hAnsi="Times New Roman" w:cs="Times New Roman"/>
          <w:color w:val="000000"/>
          <w:sz w:val="26"/>
          <w:szCs w:val="26"/>
          <w:lang w:val="uk-UA"/>
        </w:rPr>
        <w:t xml:space="preserve"> </w:t>
      </w:r>
      <w:proofErr w:type="spellStart"/>
      <w:r w:rsidRPr="00AF24F3">
        <w:rPr>
          <w:rFonts w:ascii="Times New Roman" w:hAnsi="Times New Roman" w:cs="Times New Roman"/>
          <w:color w:val="000000"/>
          <w:sz w:val="26"/>
          <w:szCs w:val="26"/>
        </w:rPr>
        <w:t>водопровідної</w:t>
      </w:r>
      <w:proofErr w:type="spellEnd"/>
      <w:r w:rsidRPr="00AF24F3">
        <w:rPr>
          <w:rFonts w:ascii="Times New Roman" w:hAnsi="Times New Roman" w:cs="Times New Roman"/>
          <w:color w:val="000000"/>
          <w:sz w:val="26"/>
          <w:szCs w:val="26"/>
        </w:rPr>
        <w:t xml:space="preserve">  та </w:t>
      </w:r>
      <w:proofErr w:type="spellStart"/>
      <w:r w:rsidRPr="00AF24F3">
        <w:rPr>
          <w:rFonts w:ascii="Times New Roman" w:hAnsi="Times New Roman" w:cs="Times New Roman"/>
          <w:color w:val="000000"/>
          <w:sz w:val="26"/>
          <w:szCs w:val="26"/>
        </w:rPr>
        <w:t>каналізаційної</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мережі</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мати</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місця</w:t>
      </w:r>
      <w:proofErr w:type="spellEnd"/>
      <w:r w:rsidRPr="00AF24F3">
        <w:rPr>
          <w:rFonts w:ascii="Times New Roman" w:hAnsi="Times New Roman" w:cs="Times New Roman"/>
          <w:color w:val="000000"/>
          <w:sz w:val="26"/>
          <w:szCs w:val="26"/>
        </w:rPr>
        <w:t xml:space="preserve"> для </w:t>
      </w:r>
      <w:proofErr w:type="spellStart"/>
      <w:r w:rsidRPr="00AF24F3">
        <w:rPr>
          <w:rFonts w:ascii="Times New Roman" w:hAnsi="Times New Roman" w:cs="Times New Roman"/>
          <w:color w:val="000000"/>
          <w:sz w:val="26"/>
          <w:szCs w:val="26"/>
        </w:rPr>
        <w:t>миття</w:t>
      </w:r>
      <w:proofErr w:type="spellEnd"/>
      <w:r w:rsidRPr="00AF24F3">
        <w:rPr>
          <w:rFonts w:ascii="Times New Roman" w:hAnsi="Times New Roman" w:cs="Times New Roman"/>
          <w:color w:val="000000"/>
          <w:sz w:val="26"/>
          <w:szCs w:val="26"/>
        </w:rPr>
        <w:t xml:space="preserve"> рук, </w:t>
      </w:r>
      <w:proofErr w:type="spellStart"/>
      <w:r w:rsidRPr="00AF24F3">
        <w:rPr>
          <w:rFonts w:ascii="Times New Roman" w:hAnsi="Times New Roman" w:cs="Times New Roman"/>
          <w:color w:val="000000"/>
          <w:sz w:val="26"/>
          <w:szCs w:val="26"/>
        </w:rPr>
        <w:t>обладнання</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інвентаря</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або</w:t>
      </w:r>
      <w:proofErr w:type="spellEnd"/>
      <w:r w:rsidRPr="00AF24F3">
        <w:rPr>
          <w:rFonts w:ascii="Times New Roman" w:hAnsi="Times New Roman" w:cs="Times New Roman"/>
          <w:color w:val="000000"/>
          <w:sz w:val="26"/>
          <w:szCs w:val="26"/>
        </w:rPr>
        <w:t xml:space="preserve">  посуд  одноразового  </w:t>
      </w:r>
      <w:proofErr w:type="spellStart"/>
      <w:r w:rsidRPr="00AF24F3">
        <w:rPr>
          <w:rFonts w:ascii="Times New Roman" w:hAnsi="Times New Roman" w:cs="Times New Roman"/>
          <w:color w:val="000000"/>
          <w:sz w:val="26"/>
          <w:szCs w:val="26"/>
        </w:rPr>
        <w:t>використання</w:t>
      </w:r>
      <w:proofErr w:type="spellEnd"/>
      <w:r w:rsidRPr="00AF24F3">
        <w:rPr>
          <w:rFonts w:ascii="Times New Roman" w:hAnsi="Times New Roman" w:cs="Times New Roman"/>
          <w:color w:val="000000"/>
          <w:sz w:val="26"/>
          <w:szCs w:val="26"/>
        </w:rPr>
        <w:t xml:space="preserve">), комплект  </w:t>
      </w:r>
      <w:proofErr w:type="spellStart"/>
      <w:r w:rsidRPr="00AF24F3">
        <w:rPr>
          <w:rFonts w:ascii="Times New Roman" w:hAnsi="Times New Roman" w:cs="Times New Roman"/>
          <w:color w:val="000000"/>
          <w:sz w:val="26"/>
          <w:szCs w:val="26"/>
        </w:rPr>
        <w:t>миючих</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і</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дезинфікуючих</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засобів</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дозволених</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Міністерством</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охорони</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здоров'я</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України</w:t>
      </w:r>
      <w:proofErr w:type="spellEnd"/>
      <w:r w:rsidRPr="00AF24F3">
        <w:rPr>
          <w:rFonts w:ascii="Times New Roman" w:hAnsi="Times New Roman" w:cs="Times New Roman"/>
          <w:color w:val="000000"/>
          <w:sz w:val="26"/>
          <w:szCs w:val="26"/>
        </w:rPr>
        <w:t xml:space="preserve">, бачки </w:t>
      </w:r>
      <w:proofErr w:type="spellStart"/>
      <w:r w:rsidRPr="00AF24F3">
        <w:rPr>
          <w:rFonts w:ascii="Times New Roman" w:hAnsi="Times New Roman" w:cs="Times New Roman"/>
          <w:color w:val="000000"/>
          <w:sz w:val="26"/>
          <w:szCs w:val="26"/>
        </w:rPr>
        <w:t>з</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кришками</w:t>
      </w:r>
      <w:proofErr w:type="spellEnd"/>
      <w:r w:rsidRPr="00AF24F3">
        <w:rPr>
          <w:rFonts w:ascii="Times New Roman" w:hAnsi="Times New Roman" w:cs="Times New Roman"/>
          <w:color w:val="000000"/>
          <w:sz w:val="26"/>
          <w:szCs w:val="26"/>
        </w:rPr>
        <w:t xml:space="preserve"> для </w:t>
      </w:r>
      <w:proofErr w:type="spellStart"/>
      <w:r w:rsidRPr="00AF24F3">
        <w:rPr>
          <w:rFonts w:ascii="Times New Roman" w:hAnsi="Times New Roman" w:cs="Times New Roman"/>
          <w:color w:val="000000"/>
          <w:sz w:val="26"/>
          <w:szCs w:val="26"/>
        </w:rPr>
        <w:t>збирання</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відходів</w:t>
      </w:r>
      <w:proofErr w:type="spellEnd"/>
      <w:r w:rsidRPr="00AF24F3">
        <w:rPr>
          <w:rFonts w:ascii="Times New Roman" w:hAnsi="Times New Roman" w:cs="Times New Roman"/>
          <w:color w:val="000000"/>
          <w:sz w:val="26"/>
          <w:szCs w:val="26"/>
        </w:rPr>
        <w:t>.</w:t>
      </w:r>
      <w:r w:rsidRPr="00AF24F3">
        <w:rPr>
          <w:rFonts w:ascii="Times New Roman" w:hAnsi="Times New Roman" w:cs="Times New Roman"/>
          <w:color w:val="000000"/>
          <w:sz w:val="26"/>
          <w:szCs w:val="26"/>
          <w:lang w:val="uk-UA"/>
        </w:rPr>
        <w:t xml:space="preserve"> </w:t>
      </w:r>
      <w:r w:rsidRPr="00AF24F3">
        <w:rPr>
          <w:rFonts w:ascii="Times New Roman" w:hAnsi="Times New Roman" w:cs="Times New Roman"/>
          <w:color w:val="000000"/>
          <w:sz w:val="26"/>
          <w:szCs w:val="26"/>
        </w:rPr>
        <w:t xml:space="preserve">Прилавки </w:t>
      </w:r>
      <w:proofErr w:type="spellStart"/>
      <w:r w:rsidRPr="00AF24F3">
        <w:rPr>
          <w:rFonts w:ascii="Times New Roman" w:hAnsi="Times New Roman" w:cs="Times New Roman"/>
          <w:color w:val="000000"/>
          <w:sz w:val="26"/>
          <w:szCs w:val="26"/>
        </w:rPr>
        <w:t>мають</w:t>
      </w:r>
      <w:proofErr w:type="spellEnd"/>
      <w:r w:rsidRPr="00AF24F3">
        <w:rPr>
          <w:rFonts w:ascii="Times New Roman" w:hAnsi="Times New Roman" w:cs="Times New Roman"/>
          <w:color w:val="000000"/>
          <w:sz w:val="26"/>
          <w:szCs w:val="26"/>
        </w:rPr>
        <w:t xml:space="preserve"> бути </w:t>
      </w:r>
      <w:proofErr w:type="spellStart"/>
      <w:r w:rsidRPr="00AF24F3">
        <w:rPr>
          <w:rFonts w:ascii="Times New Roman" w:hAnsi="Times New Roman" w:cs="Times New Roman"/>
          <w:color w:val="000000"/>
          <w:sz w:val="26"/>
          <w:szCs w:val="26"/>
        </w:rPr>
        <w:t>закриті</w:t>
      </w:r>
      <w:proofErr w:type="spellEnd"/>
      <w:r w:rsidRPr="00AF24F3">
        <w:rPr>
          <w:rFonts w:ascii="Times New Roman" w:hAnsi="Times New Roman" w:cs="Times New Roman"/>
          <w:color w:val="000000"/>
          <w:sz w:val="26"/>
          <w:szCs w:val="26"/>
        </w:rPr>
        <w:t xml:space="preserve"> </w:t>
      </w:r>
      <w:proofErr w:type="spellStart"/>
      <w:r w:rsidRPr="00AF24F3">
        <w:rPr>
          <w:rFonts w:ascii="Times New Roman" w:hAnsi="Times New Roman" w:cs="Times New Roman"/>
          <w:color w:val="000000"/>
          <w:sz w:val="26"/>
          <w:szCs w:val="26"/>
        </w:rPr>
        <w:t>водонепроникними</w:t>
      </w:r>
      <w:proofErr w:type="spellEnd"/>
      <w:r w:rsidRPr="00AF24F3">
        <w:rPr>
          <w:rFonts w:ascii="Times New Roman" w:hAnsi="Times New Roman" w:cs="Times New Roman"/>
          <w:color w:val="000000"/>
          <w:sz w:val="26"/>
          <w:szCs w:val="26"/>
        </w:rPr>
        <w:t xml:space="preserve"> </w:t>
      </w:r>
      <w:proofErr w:type="spellStart"/>
      <w:proofErr w:type="gramStart"/>
      <w:r w:rsidRPr="00AF24F3">
        <w:rPr>
          <w:rFonts w:ascii="Times New Roman" w:hAnsi="Times New Roman" w:cs="Times New Roman"/>
          <w:color w:val="000000"/>
          <w:sz w:val="26"/>
          <w:szCs w:val="26"/>
        </w:rPr>
        <w:t>матер</w:t>
      </w:r>
      <w:proofErr w:type="gramEnd"/>
      <w:r w:rsidRPr="00AF24F3">
        <w:rPr>
          <w:rFonts w:ascii="Times New Roman" w:hAnsi="Times New Roman" w:cs="Times New Roman"/>
          <w:color w:val="000000"/>
          <w:sz w:val="26"/>
          <w:szCs w:val="26"/>
        </w:rPr>
        <w:t>іалами</w:t>
      </w:r>
      <w:proofErr w:type="spellEnd"/>
      <w:r w:rsidRPr="00AF24F3">
        <w:rPr>
          <w:rFonts w:ascii="Times New Roman" w:hAnsi="Times New Roman" w:cs="Times New Roman"/>
          <w:color w:val="000000"/>
          <w:sz w:val="26"/>
          <w:szCs w:val="26"/>
        </w:rPr>
        <w:t>.</w:t>
      </w:r>
    </w:p>
    <w:p w:rsidR="007E3CE9" w:rsidRPr="00AF24F3" w:rsidRDefault="007E3CE9" w:rsidP="007E3CE9">
      <w:pPr>
        <w:pStyle w:val="HTML"/>
        <w:shd w:val="clear" w:color="auto" w:fill="FFFFFF"/>
        <w:jc w:val="both"/>
        <w:textAlignment w:val="baseline"/>
        <w:rPr>
          <w:rFonts w:ascii="Times New Roman" w:hAnsi="Times New Roman" w:cs="Times New Roman"/>
          <w:color w:val="000000"/>
          <w:sz w:val="26"/>
          <w:szCs w:val="26"/>
        </w:rPr>
      </w:pPr>
      <w:bookmarkStart w:id="25" w:name="o78"/>
      <w:bookmarkEnd w:id="25"/>
      <w:r w:rsidRPr="00AF24F3">
        <w:rPr>
          <w:rFonts w:ascii="Times New Roman" w:hAnsi="Times New Roman" w:cs="Times New Roman"/>
          <w:color w:val="000000"/>
          <w:sz w:val="26"/>
          <w:szCs w:val="26"/>
        </w:rPr>
        <w:t xml:space="preserve">     </w:t>
      </w:r>
    </w:p>
    <w:p w:rsidR="007E3CE9" w:rsidRPr="00AF24F3" w:rsidRDefault="007E3CE9" w:rsidP="007E3CE9">
      <w:pPr>
        <w:jc w:val="both"/>
        <w:rPr>
          <w:color w:val="000000"/>
          <w:sz w:val="26"/>
          <w:szCs w:val="26"/>
          <w:lang w:val="ru-RU"/>
        </w:rPr>
      </w:pPr>
      <w:r w:rsidRPr="00AF24F3">
        <w:rPr>
          <w:color w:val="FF6600"/>
          <w:sz w:val="26"/>
          <w:szCs w:val="26"/>
          <w:lang w:val="ru-RU"/>
        </w:rPr>
        <w:t xml:space="preserve">      </w:t>
      </w:r>
      <w:r w:rsidRPr="00AF24F3">
        <w:rPr>
          <w:color w:val="000000"/>
          <w:sz w:val="26"/>
          <w:szCs w:val="26"/>
          <w:lang w:val="ru-RU"/>
        </w:rPr>
        <w:t xml:space="preserve">Для </w:t>
      </w:r>
      <w:proofErr w:type="spellStart"/>
      <w:r w:rsidRPr="00AF24F3">
        <w:rPr>
          <w:color w:val="000000"/>
          <w:sz w:val="26"/>
          <w:szCs w:val="26"/>
          <w:lang w:val="ru-RU"/>
        </w:rPr>
        <w:t>приготування</w:t>
      </w:r>
      <w:proofErr w:type="spellEnd"/>
      <w:r w:rsidRPr="00AF24F3">
        <w:rPr>
          <w:color w:val="000000"/>
          <w:sz w:val="26"/>
          <w:szCs w:val="26"/>
          <w:lang w:val="ru-RU"/>
        </w:rPr>
        <w:t xml:space="preserve"> </w:t>
      </w:r>
      <w:proofErr w:type="spellStart"/>
      <w:r w:rsidRPr="00AF24F3">
        <w:rPr>
          <w:color w:val="000000"/>
          <w:sz w:val="26"/>
          <w:szCs w:val="26"/>
          <w:lang w:val="ru-RU"/>
        </w:rPr>
        <w:t>продукції</w:t>
      </w:r>
      <w:proofErr w:type="spellEnd"/>
      <w:r w:rsidRPr="00AF24F3">
        <w:rPr>
          <w:color w:val="000000"/>
          <w:sz w:val="26"/>
          <w:szCs w:val="26"/>
          <w:lang w:val="ru-RU"/>
        </w:rPr>
        <w:t xml:space="preserve"> повинна </w:t>
      </w:r>
      <w:proofErr w:type="spellStart"/>
      <w:r w:rsidRPr="00AF24F3">
        <w:rPr>
          <w:color w:val="000000"/>
          <w:sz w:val="26"/>
          <w:szCs w:val="26"/>
          <w:lang w:val="ru-RU"/>
        </w:rPr>
        <w:t>використовуватися</w:t>
      </w:r>
      <w:proofErr w:type="spellEnd"/>
      <w:r w:rsidRPr="00AF24F3">
        <w:rPr>
          <w:color w:val="000000"/>
          <w:sz w:val="26"/>
          <w:szCs w:val="26"/>
          <w:lang w:val="ru-RU"/>
        </w:rPr>
        <w:t xml:space="preserve"> </w:t>
      </w:r>
      <w:proofErr w:type="spellStart"/>
      <w:r w:rsidRPr="00AF24F3">
        <w:rPr>
          <w:color w:val="000000"/>
          <w:sz w:val="26"/>
          <w:szCs w:val="26"/>
          <w:lang w:val="ru-RU"/>
        </w:rPr>
        <w:t>питна</w:t>
      </w:r>
      <w:proofErr w:type="spellEnd"/>
      <w:r w:rsidRPr="00AF24F3">
        <w:rPr>
          <w:color w:val="000000"/>
          <w:sz w:val="26"/>
          <w:szCs w:val="26"/>
          <w:lang w:val="ru-RU"/>
        </w:rPr>
        <w:t xml:space="preserve"> вода, яка </w:t>
      </w:r>
      <w:proofErr w:type="spellStart"/>
      <w:r w:rsidRPr="00AF24F3">
        <w:rPr>
          <w:color w:val="000000"/>
          <w:sz w:val="26"/>
          <w:szCs w:val="26"/>
          <w:lang w:val="ru-RU"/>
        </w:rPr>
        <w:t>відповідає</w:t>
      </w:r>
      <w:proofErr w:type="spellEnd"/>
      <w:r w:rsidRPr="00AF24F3">
        <w:rPr>
          <w:color w:val="000000"/>
          <w:sz w:val="26"/>
          <w:szCs w:val="26"/>
          <w:lang w:val="ru-RU"/>
        </w:rPr>
        <w:t xml:space="preserve"> </w:t>
      </w:r>
      <w:proofErr w:type="spellStart"/>
      <w:r w:rsidRPr="00AF24F3">
        <w:rPr>
          <w:color w:val="000000"/>
          <w:sz w:val="26"/>
          <w:szCs w:val="26"/>
          <w:lang w:val="ru-RU"/>
        </w:rPr>
        <w:t>ДСанПіН</w:t>
      </w:r>
      <w:proofErr w:type="spellEnd"/>
      <w:r w:rsidRPr="00AF24F3">
        <w:rPr>
          <w:color w:val="000000"/>
          <w:sz w:val="26"/>
          <w:szCs w:val="26"/>
          <w:lang w:val="ru-RU"/>
        </w:rPr>
        <w:t xml:space="preserve"> 2.2.4-400-10 «</w:t>
      </w:r>
      <w:proofErr w:type="spellStart"/>
      <w:r w:rsidRPr="00AF24F3">
        <w:rPr>
          <w:color w:val="000000"/>
          <w:sz w:val="26"/>
          <w:szCs w:val="26"/>
          <w:lang w:val="ru-RU"/>
        </w:rPr>
        <w:t>Гігієнічні</w:t>
      </w:r>
      <w:proofErr w:type="spellEnd"/>
      <w:r w:rsidRPr="00AF24F3">
        <w:rPr>
          <w:color w:val="000000"/>
          <w:sz w:val="26"/>
          <w:szCs w:val="26"/>
          <w:lang w:val="ru-RU"/>
        </w:rPr>
        <w:t xml:space="preserve"> </w:t>
      </w:r>
      <w:proofErr w:type="spellStart"/>
      <w:r w:rsidRPr="00AF24F3">
        <w:rPr>
          <w:color w:val="000000"/>
          <w:sz w:val="26"/>
          <w:szCs w:val="26"/>
          <w:lang w:val="ru-RU"/>
        </w:rPr>
        <w:t>вимоги</w:t>
      </w:r>
      <w:proofErr w:type="spellEnd"/>
      <w:r w:rsidRPr="00AF24F3">
        <w:rPr>
          <w:color w:val="000000"/>
          <w:sz w:val="26"/>
          <w:szCs w:val="26"/>
          <w:lang w:val="ru-RU"/>
        </w:rPr>
        <w:t xml:space="preserve"> </w:t>
      </w:r>
      <w:proofErr w:type="gramStart"/>
      <w:r w:rsidRPr="00AF24F3">
        <w:rPr>
          <w:color w:val="000000"/>
          <w:sz w:val="26"/>
          <w:szCs w:val="26"/>
          <w:lang w:val="ru-RU"/>
        </w:rPr>
        <w:t>до</w:t>
      </w:r>
      <w:proofErr w:type="gramEnd"/>
      <w:r w:rsidRPr="00AF24F3">
        <w:rPr>
          <w:color w:val="000000"/>
          <w:sz w:val="26"/>
          <w:szCs w:val="26"/>
          <w:lang w:val="ru-RU"/>
        </w:rPr>
        <w:t xml:space="preserve"> води </w:t>
      </w:r>
      <w:proofErr w:type="spellStart"/>
      <w:r w:rsidRPr="00AF24F3">
        <w:rPr>
          <w:color w:val="000000"/>
          <w:sz w:val="26"/>
          <w:szCs w:val="26"/>
          <w:lang w:val="ru-RU"/>
        </w:rPr>
        <w:t>питної</w:t>
      </w:r>
      <w:proofErr w:type="spellEnd"/>
      <w:r w:rsidRPr="00AF24F3">
        <w:rPr>
          <w:color w:val="000000"/>
          <w:sz w:val="26"/>
          <w:szCs w:val="26"/>
          <w:lang w:val="ru-RU"/>
        </w:rPr>
        <w:t xml:space="preserve">, </w:t>
      </w:r>
      <w:proofErr w:type="spellStart"/>
      <w:r w:rsidRPr="00AF24F3">
        <w:rPr>
          <w:color w:val="000000"/>
          <w:sz w:val="26"/>
          <w:szCs w:val="26"/>
          <w:lang w:val="ru-RU"/>
        </w:rPr>
        <w:t>призначеної</w:t>
      </w:r>
      <w:proofErr w:type="spellEnd"/>
      <w:r w:rsidRPr="00AF24F3">
        <w:rPr>
          <w:color w:val="000000"/>
          <w:sz w:val="26"/>
          <w:szCs w:val="26"/>
          <w:lang w:val="ru-RU"/>
        </w:rPr>
        <w:t xml:space="preserve"> для </w:t>
      </w:r>
      <w:proofErr w:type="spellStart"/>
      <w:r w:rsidRPr="00AF24F3">
        <w:rPr>
          <w:color w:val="000000"/>
          <w:sz w:val="26"/>
          <w:szCs w:val="26"/>
          <w:lang w:val="ru-RU"/>
        </w:rPr>
        <w:t>споживання</w:t>
      </w:r>
      <w:proofErr w:type="spellEnd"/>
      <w:r w:rsidRPr="00AF24F3">
        <w:rPr>
          <w:color w:val="000000"/>
          <w:sz w:val="26"/>
          <w:szCs w:val="26"/>
          <w:lang w:val="ru-RU"/>
        </w:rPr>
        <w:t xml:space="preserve"> </w:t>
      </w:r>
      <w:proofErr w:type="spellStart"/>
      <w:r w:rsidRPr="00AF24F3">
        <w:rPr>
          <w:color w:val="000000"/>
          <w:sz w:val="26"/>
          <w:szCs w:val="26"/>
          <w:lang w:val="ru-RU"/>
        </w:rPr>
        <w:t>людиною</w:t>
      </w:r>
      <w:proofErr w:type="spellEnd"/>
      <w:r w:rsidRPr="00AF24F3">
        <w:rPr>
          <w:color w:val="000000"/>
          <w:sz w:val="26"/>
          <w:szCs w:val="26"/>
          <w:lang w:val="ru-RU"/>
        </w:rPr>
        <w:t xml:space="preserve">». </w:t>
      </w:r>
      <w:proofErr w:type="spellStart"/>
      <w:r w:rsidRPr="00AF24F3">
        <w:rPr>
          <w:color w:val="000000"/>
          <w:sz w:val="26"/>
          <w:szCs w:val="26"/>
          <w:lang w:val="ru-RU"/>
        </w:rPr>
        <w:t>Відповідно</w:t>
      </w:r>
      <w:proofErr w:type="spellEnd"/>
      <w:r w:rsidRPr="00AF24F3">
        <w:rPr>
          <w:color w:val="000000"/>
          <w:sz w:val="26"/>
          <w:szCs w:val="26"/>
          <w:lang w:val="ru-RU"/>
        </w:rPr>
        <w:t xml:space="preserve"> до </w:t>
      </w:r>
      <w:proofErr w:type="spellStart"/>
      <w:r w:rsidRPr="00AF24F3">
        <w:rPr>
          <w:color w:val="000000"/>
          <w:sz w:val="26"/>
          <w:szCs w:val="26"/>
          <w:lang w:val="ru-RU"/>
        </w:rPr>
        <w:t>вимог</w:t>
      </w:r>
      <w:proofErr w:type="spellEnd"/>
      <w:r w:rsidRPr="00AF24F3">
        <w:rPr>
          <w:color w:val="000000"/>
          <w:sz w:val="26"/>
          <w:szCs w:val="26"/>
          <w:lang w:val="ru-RU"/>
        </w:rPr>
        <w:t xml:space="preserve"> </w:t>
      </w:r>
      <w:proofErr w:type="spellStart"/>
      <w:r w:rsidRPr="00AF24F3">
        <w:rPr>
          <w:color w:val="000000"/>
          <w:sz w:val="26"/>
          <w:szCs w:val="26"/>
          <w:lang w:val="ru-RU"/>
        </w:rPr>
        <w:t>СанПіН</w:t>
      </w:r>
      <w:proofErr w:type="spellEnd"/>
      <w:r w:rsidRPr="00AF24F3">
        <w:rPr>
          <w:color w:val="000000"/>
          <w:sz w:val="26"/>
          <w:szCs w:val="26"/>
          <w:lang w:val="ru-RU"/>
        </w:rPr>
        <w:t xml:space="preserve"> 5781-91 у </w:t>
      </w:r>
      <w:proofErr w:type="spellStart"/>
      <w:r w:rsidRPr="00AF24F3">
        <w:rPr>
          <w:color w:val="000000"/>
          <w:sz w:val="26"/>
          <w:szCs w:val="26"/>
          <w:lang w:val="ru-RU"/>
        </w:rPr>
        <w:t>засобах</w:t>
      </w:r>
      <w:proofErr w:type="spellEnd"/>
      <w:r w:rsidRPr="00AF24F3">
        <w:rPr>
          <w:color w:val="000000"/>
          <w:sz w:val="26"/>
          <w:szCs w:val="26"/>
          <w:lang w:val="ru-RU"/>
        </w:rPr>
        <w:t xml:space="preserve"> </w:t>
      </w:r>
      <w:proofErr w:type="spellStart"/>
      <w:r w:rsidRPr="00AF24F3">
        <w:rPr>
          <w:color w:val="000000"/>
          <w:sz w:val="26"/>
          <w:szCs w:val="26"/>
          <w:lang w:val="ru-RU"/>
        </w:rPr>
        <w:t>пересувної</w:t>
      </w:r>
      <w:proofErr w:type="spellEnd"/>
      <w:r w:rsidRPr="00AF24F3">
        <w:rPr>
          <w:color w:val="000000"/>
          <w:sz w:val="26"/>
          <w:szCs w:val="26"/>
          <w:lang w:val="ru-RU"/>
        </w:rPr>
        <w:t xml:space="preserve"> </w:t>
      </w:r>
      <w:proofErr w:type="spellStart"/>
      <w:r w:rsidRPr="00AF24F3">
        <w:rPr>
          <w:color w:val="000000"/>
          <w:sz w:val="26"/>
          <w:szCs w:val="26"/>
          <w:lang w:val="ru-RU"/>
        </w:rPr>
        <w:t>мережі</w:t>
      </w:r>
      <w:proofErr w:type="spellEnd"/>
      <w:r w:rsidRPr="00AF24F3">
        <w:rPr>
          <w:color w:val="000000"/>
          <w:sz w:val="26"/>
          <w:szCs w:val="26"/>
          <w:lang w:val="ru-RU"/>
        </w:rPr>
        <w:t xml:space="preserve"> по </w:t>
      </w:r>
      <w:proofErr w:type="spellStart"/>
      <w:r w:rsidRPr="00AF24F3">
        <w:rPr>
          <w:color w:val="000000"/>
          <w:sz w:val="26"/>
          <w:szCs w:val="26"/>
          <w:lang w:val="ru-RU"/>
        </w:rPr>
        <w:t>закінченні</w:t>
      </w:r>
      <w:proofErr w:type="spellEnd"/>
      <w:r w:rsidRPr="00AF24F3">
        <w:rPr>
          <w:color w:val="000000"/>
          <w:sz w:val="26"/>
          <w:szCs w:val="26"/>
          <w:lang w:val="ru-RU"/>
        </w:rPr>
        <w:t xml:space="preserve"> </w:t>
      </w:r>
      <w:proofErr w:type="spellStart"/>
      <w:r w:rsidRPr="00AF24F3">
        <w:rPr>
          <w:color w:val="000000"/>
          <w:sz w:val="26"/>
          <w:szCs w:val="26"/>
          <w:lang w:val="ru-RU"/>
        </w:rPr>
        <w:t>робочого</w:t>
      </w:r>
      <w:proofErr w:type="spellEnd"/>
      <w:r w:rsidRPr="00AF24F3">
        <w:rPr>
          <w:color w:val="000000"/>
          <w:sz w:val="26"/>
          <w:szCs w:val="26"/>
          <w:lang w:val="ru-RU"/>
        </w:rPr>
        <w:t xml:space="preserve"> дня </w:t>
      </w:r>
      <w:proofErr w:type="spellStart"/>
      <w:r w:rsidRPr="00AF24F3">
        <w:rPr>
          <w:color w:val="000000"/>
          <w:sz w:val="26"/>
          <w:szCs w:val="26"/>
          <w:lang w:val="ru-RU"/>
        </w:rPr>
        <w:t>перевізне</w:t>
      </w:r>
      <w:proofErr w:type="spellEnd"/>
      <w:r w:rsidRPr="00AF24F3">
        <w:rPr>
          <w:color w:val="000000"/>
          <w:sz w:val="26"/>
          <w:szCs w:val="26"/>
          <w:lang w:val="ru-RU"/>
        </w:rPr>
        <w:t xml:space="preserve"> та </w:t>
      </w:r>
      <w:proofErr w:type="spellStart"/>
      <w:r w:rsidRPr="00AF24F3">
        <w:rPr>
          <w:color w:val="000000"/>
          <w:sz w:val="26"/>
          <w:szCs w:val="26"/>
          <w:lang w:val="ru-RU"/>
        </w:rPr>
        <w:t>переносне</w:t>
      </w:r>
      <w:proofErr w:type="spellEnd"/>
      <w:r w:rsidRPr="00AF24F3">
        <w:rPr>
          <w:color w:val="000000"/>
          <w:sz w:val="26"/>
          <w:szCs w:val="26"/>
          <w:lang w:val="ru-RU"/>
        </w:rPr>
        <w:t xml:space="preserve"> </w:t>
      </w:r>
      <w:proofErr w:type="spellStart"/>
      <w:r w:rsidRPr="00AF24F3">
        <w:rPr>
          <w:color w:val="000000"/>
          <w:sz w:val="26"/>
          <w:szCs w:val="26"/>
          <w:lang w:val="ru-RU"/>
        </w:rPr>
        <w:t>обладнання</w:t>
      </w:r>
      <w:proofErr w:type="spellEnd"/>
      <w:r w:rsidRPr="00AF24F3">
        <w:rPr>
          <w:color w:val="000000"/>
          <w:sz w:val="26"/>
          <w:szCs w:val="26"/>
          <w:lang w:val="ru-RU"/>
        </w:rPr>
        <w:t xml:space="preserve"> повинно бути </w:t>
      </w:r>
      <w:proofErr w:type="spellStart"/>
      <w:r w:rsidRPr="00AF24F3">
        <w:rPr>
          <w:color w:val="000000"/>
          <w:sz w:val="26"/>
          <w:szCs w:val="26"/>
          <w:lang w:val="ru-RU"/>
        </w:rPr>
        <w:t>піддане</w:t>
      </w:r>
      <w:proofErr w:type="spellEnd"/>
      <w:r w:rsidRPr="00AF24F3">
        <w:rPr>
          <w:color w:val="000000"/>
          <w:sz w:val="26"/>
          <w:szCs w:val="26"/>
          <w:lang w:val="ru-RU"/>
        </w:rPr>
        <w:t xml:space="preserve"> </w:t>
      </w:r>
      <w:proofErr w:type="spellStart"/>
      <w:r w:rsidRPr="00AF24F3">
        <w:rPr>
          <w:color w:val="000000"/>
          <w:sz w:val="26"/>
          <w:szCs w:val="26"/>
          <w:lang w:val="ru-RU"/>
        </w:rPr>
        <w:t>санітарній</w:t>
      </w:r>
      <w:proofErr w:type="spellEnd"/>
      <w:r w:rsidRPr="00AF24F3">
        <w:rPr>
          <w:color w:val="000000"/>
          <w:sz w:val="26"/>
          <w:szCs w:val="26"/>
          <w:lang w:val="ru-RU"/>
        </w:rPr>
        <w:t xml:space="preserve"> </w:t>
      </w:r>
      <w:proofErr w:type="spellStart"/>
      <w:r w:rsidRPr="00AF24F3">
        <w:rPr>
          <w:color w:val="000000"/>
          <w:sz w:val="26"/>
          <w:szCs w:val="26"/>
          <w:lang w:val="ru-RU"/>
        </w:rPr>
        <w:t>обробці</w:t>
      </w:r>
      <w:proofErr w:type="spellEnd"/>
      <w:r w:rsidRPr="00AF24F3">
        <w:rPr>
          <w:color w:val="000000"/>
          <w:sz w:val="26"/>
          <w:szCs w:val="26"/>
          <w:lang w:val="ru-RU"/>
        </w:rPr>
        <w:t xml:space="preserve">, автотранспорт повинен бути чистим, </w:t>
      </w:r>
      <w:proofErr w:type="spellStart"/>
      <w:r w:rsidRPr="00AF24F3">
        <w:rPr>
          <w:color w:val="000000"/>
          <w:sz w:val="26"/>
          <w:szCs w:val="26"/>
          <w:lang w:val="ru-RU"/>
        </w:rPr>
        <w:t>справним</w:t>
      </w:r>
      <w:proofErr w:type="spellEnd"/>
      <w:r w:rsidRPr="00AF24F3">
        <w:rPr>
          <w:color w:val="000000"/>
          <w:sz w:val="26"/>
          <w:szCs w:val="26"/>
          <w:lang w:val="ru-RU"/>
        </w:rPr>
        <w:t xml:space="preserve">, кузов </w:t>
      </w:r>
      <w:proofErr w:type="spellStart"/>
      <w:r w:rsidRPr="00AF24F3">
        <w:rPr>
          <w:color w:val="000000"/>
          <w:sz w:val="26"/>
          <w:szCs w:val="26"/>
          <w:lang w:val="ru-RU"/>
        </w:rPr>
        <w:t>машини</w:t>
      </w:r>
      <w:proofErr w:type="spellEnd"/>
      <w:r w:rsidRPr="00AF24F3">
        <w:rPr>
          <w:color w:val="000000"/>
          <w:sz w:val="26"/>
          <w:szCs w:val="26"/>
          <w:lang w:val="ru-RU"/>
        </w:rPr>
        <w:t xml:space="preserve"> повинен </w:t>
      </w:r>
      <w:proofErr w:type="spellStart"/>
      <w:r w:rsidRPr="00AF24F3">
        <w:rPr>
          <w:color w:val="000000"/>
          <w:sz w:val="26"/>
          <w:szCs w:val="26"/>
          <w:lang w:val="ru-RU"/>
        </w:rPr>
        <w:t>мати</w:t>
      </w:r>
      <w:proofErr w:type="spellEnd"/>
      <w:r w:rsidRPr="00AF24F3">
        <w:rPr>
          <w:color w:val="000000"/>
          <w:sz w:val="26"/>
          <w:szCs w:val="26"/>
          <w:lang w:val="ru-RU"/>
        </w:rPr>
        <w:t xml:space="preserve"> </w:t>
      </w:r>
      <w:proofErr w:type="spellStart"/>
      <w:r w:rsidRPr="00AF24F3">
        <w:rPr>
          <w:color w:val="000000"/>
          <w:sz w:val="26"/>
          <w:szCs w:val="26"/>
          <w:lang w:val="ru-RU"/>
        </w:rPr>
        <w:t>гі</w:t>
      </w:r>
      <w:proofErr w:type="gramStart"/>
      <w:r w:rsidRPr="00AF24F3">
        <w:rPr>
          <w:color w:val="000000"/>
          <w:sz w:val="26"/>
          <w:szCs w:val="26"/>
          <w:lang w:val="ru-RU"/>
        </w:rPr>
        <w:t>г</w:t>
      </w:r>
      <w:proofErr w:type="gramEnd"/>
      <w:r w:rsidRPr="00AF24F3">
        <w:rPr>
          <w:color w:val="000000"/>
          <w:sz w:val="26"/>
          <w:szCs w:val="26"/>
          <w:lang w:val="ru-RU"/>
        </w:rPr>
        <w:t>ієнічне</w:t>
      </w:r>
      <w:proofErr w:type="spellEnd"/>
      <w:r w:rsidRPr="00AF24F3">
        <w:rPr>
          <w:color w:val="000000"/>
          <w:sz w:val="26"/>
          <w:szCs w:val="26"/>
          <w:lang w:val="ru-RU"/>
        </w:rPr>
        <w:t xml:space="preserve"> </w:t>
      </w:r>
      <w:proofErr w:type="spellStart"/>
      <w:r w:rsidRPr="00AF24F3">
        <w:rPr>
          <w:color w:val="000000"/>
          <w:sz w:val="26"/>
          <w:szCs w:val="26"/>
          <w:lang w:val="ru-RU"/>
        </w:rPr>
        <w:t>покриття</w:t>
      </w:r>
      <w:proofErr w:type="spellEnd"/>
      <w:r w:rsidRPr="00AF24F3">
        <w:rPr>
          <w:color w:val="000000"/>
          <w:sz w:val="26"/>
          <w:szCs w:val="26"/>
          <w:lang w:val="ru-RU"/>
        </w:rPr>
        <w:t xml:space="preserve">, </w:t>
      </w:r>
      <w:proofErr w:type="spellStart"/>
      <w:r w:rsidRPr="00AF24F3">
        <w:rPr>
          <w:color w:val="000000"/>
          <w:sz w:val="26"/>
          <w:szCs w:val="26"/>
          <w:lang w:val="ru-RU"/>
        </w:rPr>
        <w:t>мийка</w:t>
      </w:r>
      <w:proofErr w:type="spellEnd"/>
      <w:r w:rsidRPr="00AF24F3">
        <w:rPr>
          <w:color w:val="000000"/>
          <w:sz w:val="26"/>
          <w:szCs w:val="26"/>
          <w:lang w:val="ru-RU"/>
        </w:rPr>
        <w:t xml:space="preserve"> </w:t>
      </w:r>
      <w:proofErr w:type="spellStart"/>
      <w:r w:rsidRPr="00AF24F3">
        <w:rPr>
          <w:color w:val="000000"/>
          <w:sz w:val="26"/>
          <w:szCs w:val="26"/>
          <w:lang w:val="ru-RU"/>
        </w:rPr>
        <w:t>й</w:t>
      </w:r>
      <w:proofErr w:type="spellEnd"/>
      <w:r w:rsidRPr="00AF24F3">
        <w:rPr>
          <w:color w:val="000000"/>
          <w:sz w:val="26"/>
          <w:szCs w:val="26"/>
          <w:lang w:val="ru-RU"/>
        </w:rPr>
        <w:t xml:space="preserve"> </w:t>
      </w:r>
      <w:proofErr w:type="spellStart"/>
      <w:r w:rsidRPr="00AF24F3">
        <w:rPr>
          <w:color w:val="000000"/>
          <w:sz w:val="26"/>
          <w:szCs w:val="26"/>
          <w:lang w:val="ru-RU"/>
        </w:rPr>
        <w:t>санітарна</w:t>
      </w:r>
      <w:proofErr w:type="spellEnd"/>
      <w:r w:rsidRPr="00AF24F3">
        <w:rPr>
          <w:color w:val="000000"/>
          <w:sz w:val="26"/>
          <w:szCs w:val="26"/>
          <w:lang w:val="ru-RU"/>
        </w:rPr>
        <w:t xml:space="preserve"> </w:t>
      </w:r>
      <w:proofErr w:type="spellStart"/>
      <w:r w:rsidRPr="00AF24F3">
        <w:rPr>
          <w:color w:val="000000"/>
          <w:sz w:val="26"/>
          <w:szCs w:val="26"/>
          <w:lang w:val="ru-RU"/>
        </w:rPr>
        <w:t>обробка</w:t>
      </w:r>
      <w:proofErr w:type="spellEnd"/>
      <w:r w:rsidRPr="00AF24F3">
        <w:rPr>
          <w:color w:val="000000"/>
          <w:sz w:val="26"/>
          <w:szCs w:val="26"/>
          <w:lang w:val="ru-RU"/>
        </w:rPr>
        <w:t xml:space="preserve"> автотранспорту, </w:t>
      </w:r>
      <w:proofErr w:type="spellStart"/>
      <w:r w:rsidRPr="00AF24F3">
        <w:rPr>
          <w:color w:val="000000"/>
          <w:sz w:val="26"/>
          <w:szCs w:val="26"/>
          <w:lang w:val="ru-RU"/>
        </w:rPr>
        <w:t>призначеного</w:t>
      </w:r>
      <w:proofErr w:type="spellEnd"/>
      <w:r w:rsidRPr="00AF24F3">
        <w:rPr>
          <w:color w:val="000000"/>
          <w:sz w:val="26"/>
          <w:szCs w:val="26"/>
          <w:lang w:val="ru-RU"/>
        </w:rPr>
        <w:t xml:space="preserve"> для </w:t>
      </w:r>
      <w:proofErr w:type="spellStart"/>
      <w:r w:rsidRPr="00AF24F3">
        <w:rPr>
          <w:color w:val="000000"/>
          <w:sz w:val="26"/>
          <w:szCs w:val="26"/>
          <w:lang w:val="ru-RU"/>
        </w:rPr>
        <w:t>перевезення</w:t>
      </w:r>
      <w:proofErr w:type="spellEnd"/>
      <w:r w:rsidRPr="00AF24F3">
        <w:rPr>
          <w:color w:val="000000"/>
          <w:sz w:val="26"/>
          <w:szCs w:val="26"/>
          <w:lang w:val="ru-RU"/>
        </w:rPr>
        <w:t xml:space="preserve"> </w:t>
      </w:r>
      <w:proofErr w:type="spellStart"/>
      <w:r w:rsidRPr="00AF24F3">
        <w:rPr>
          <w:color w:val="000000"/>
          <w:sz w:val="26"/>
          <w:szCs w:val="26"/>
          <w:lang w:val="ru-RU"/>
        </w:rPr>
        <w:t>харчових</w:t>
      </w:r>
      <w:proofErr w:type="spellEnd"/>
      <w:r w:rsidRPr="00AF24F3">
        <w:rPr>
          <w:color w:val="000000"/>
          <w:sz w:val="26"/>
          <w:szCs w:val="26"/>
          <w:lang w:val="ru-RU"/>
        </w:rPr>
        <w:t xml:space="preserve"> </w:t>
      </w:r>
      <w:proofErr w:type="spellStart"/>
      <w:r w:rsidRPr="00AF24F3">
        <w:rPr>
          <w:color w:val="000000"/>
          <w:sz w:val="26"/>
          <w:szCs w:val="26"/>
          <w:lang w:val="ru-RU"/>
        </w:rPr>
        <w:t>продуктів</w:t>
      </w:r>
      <w:proofErr w:type="spellEnd"/>
      <w:r w:rsidRPr="00AF24F3">
        <w:rPr>
          <w:color w:val="000000"/>
          <w:sz w:val="26"/>
          <w:szCs w:val="26"/>
          <w:lang w:val="ru-RU"/>
        </w:rPr>
        <w:t xml:space="preserve">, </w:t>
      </w:r>
      <w:r w:rsidRPr="00AF24F3">
        <w:rPr>
          <w:color w:val="000000"/>
          <w:sz w:val="26"/>
          <w:szCs w:val="26"/>
          <w:lang w:val="ru-RU"/>
        </w:rPr>
        <w:lastRenderedPageBreak/>
        <w:t xml:space="preserve">повинна </w:t>
      </w:r>
      <w:proofErr w:type="spellStart"/>
      <w:r w:rsidRPr="00AF24F3">
        <w:rPr>
          <w:color w:val="000000"/>
          <w:sz w:val="26"/>
          <w:szCs w:val="26"/>
          <w:lang w:val="ru-RU"/>
        </w:rPr>
        <w:t>здійснюватись</w:t>
      </w:r>
      <w:proofErr w:type="spellEnd"/>
      <w:r w:rsidRPr="00AF24F3">
        <w:rPr>
          <w:color w:val="000000"/>
          <w:sz w:val="26"/>
          <w:szCs w:val="26"/>
          <w:lang w:val="ru-RU"/>
        </w:rPr>
        <w:t xml:space="preserve"> в </w:t>
      </w:r>
      <w:proofErr w:type="spellStart"/>
      <w:r w:rsidRPr="00AF24F3">
        <w:rPr>
          <w:color w:val="000000"/>
          <w:sz w:val="26"/>
          <w:szCs w:val="26"/>
          <w:lang w:val="ru-RU"/>
        </w:rPr>
        <w:t>автогосподарствах</w:t>
      </w:r>
      <w:proofErr w:type="spellEnd"/>
      <w:r w:rsidRPr="00AF24F3">
        <w:rPr>
          <w:color w:val="000000"/>
          <w:sz w:val="26"/>
          <w:szCs w:val="26"/>
          <w:lang w:val="ru-RU"/>
        </w:rPr>
        <w:t xml:space="preserve">, </w:t>
      </w:r>
      <w:proofErr w:type="spellStart"/>
      <w:r w:rsidRPr="00AF24F3">
        <w:rPr>
          <w:color w:val="000000"/>
          <w:sz w:val="26"/>
          <w:szCs w:val="26"/>
          <w:lang w:val="ru-RU"/>
        </w:rPr>
        <w:t>дезінфекція</w:t>
      </w:r>
      <w:proofErr w:type="spellEnd"/>
      <w:r w:rsidRPr="00AF24F3">
        <w:rPr>
          <w:color w:val="000000"/>
          <w:sz w:val="26"/>
          <w:szCs w:val="26"/>
          <w:lang w:val="ru-RU"/>
        </w:rPr>
        <w:t xml:space="preserve"> транспорту проводиться в </w:t>
      </w:r>
      <w:proofErr w:type="spellStart"/>
      <w:proofErr w:type="gramStart"/>
      <w:r w:rsidRPr="00AF24F3">
        <w:rPr>
          <w:color w:val="000000"/>
          <w:sz w:val="26"/>
          <w:szCs w:val="26"/>
          <w:lang w:val="ru-RU"/>
        </w:rPr>
        <w:t>міру</w:t>
      </w:r>
      <w:proofErr w:type="spellEnd"/>
      <w:proofErr w:type="gramEnd"/>
      <w:r w:rsidRPr="00AF24F3">
        <w:rPr>
          <w:color w:val="000000"/>
          <w:sz w:val="26"/>
          <w:szCs w:val="26"/>
          <w:lang w:val="ru-RU"/>
        </w:rPr>
        <w:t xml:space="preserve"> </w:t>
      </w:r>
      <w:proofErr w:type="spellStart"/>
      <w:r w:rsidRPr="00AF24F3">
        <w:rPr>
          <w:color w:val="000000"/>
          <w:sz w:val="26"/>
          <w:szCs w:val="26"/>
          <w:lang w:val="ru-RU"/>
        </w:rPr>
        <w:t>необхідності</w:t>
      </w:r>
      <w:proofErr w:type="spellEnd"/>
      <w:r w:rsidRPr="00AF24F3">
        <w:rPr>
          <w:color w:val="000000"/>
          <w:sz w:val="26"/>
          <w:szCs w:val="26"/>
          <w:lang w:val="ru-RU"/>
        </w:rPr>
        <w:t xml:space="preserve">, </w:t>
      </w:r>
      <w:proofErr w:type="spellStart"/>
      <w:r w:rsidRPr="00AF24F3">
        <w:rPr>
          <w:color w:val="000000"/>
          <w:sz w:val="26"/>
          <w:szCs w:val="26"/>
          <w:lang w:val="ru-RU"/>
        </w:rPr>
        <w:t>але</w:t>
      </w:r>
      <w:proofErr w:type="spellEnd"/>
      <w:r w:rsidRPr="00AF24F3">
        <w:rPr>
          <w:color w:val="000000"/>
          <w:sz w:val="26"/>
          <w:szCs w:val="26"/>
          <w:lang w:val="ru-RU"/>
        </w:rPr>
        <w:t xml:space="preserve"> не </w:t>
      </w:r>
      <w:proofErr w:type="spellStart"/>
      <w:r w:rsidRPr="00AF24F3">
        <w:rPr>
          <w:color w:val="000000"/>
          <w:sz w:val="26"/>
          <w:szCs w:val="26"/>
          <w:lang w:val="ru-RU"/>
        </w:rPr>
        <w:t>менш</w:t>
      </w:r>
      <w:proofErr w:type="spellEnd"/>
      <w:r w:rsidRPr="00AF24F3">
        <w:rPr>
          <w:color w:val="000000"/>
          <w:sz w:val="26"/>
          <w:szCs w:val="26"/>
          <w:lang w:val="ru-RU"/>
        </w:rPr>
        <w:t xml:space="preserve"> як 1 раз у 10 </w:t>
      </w:r>
      <w:proofErr w:type="spellStart"/>
      <w:r w:rsidRPr="00AF24F3">
        <w:rPr>
          <w:color w:val="000000"/>
          <w:sz w:val="26"/>
          <w:szCs w:val="26"/>
          <w:lang w:val="ru-RU"/>
        </w:rPr>
        <w:t>днів</w:t>
      </w:r>
      <w:proofErr w:type="spellEnd"/>
      <w:r w:rsidRPr="00AF24F3">
        <w:rPr>
          <w:color w:val="000000"/>
          <w:sz w:val="26"/>
          <w:szCs w:val="26"/>
          <w:lang w:val="ru-RU"/>
        </w:rPr>
        <w:t xml:space="preserve"> </w:t>
      </w:r>
      <w:proofErr w:type="spellStart"/>
      <w:r w:rsidRPr="00AF24F3">
        <w:rPr>
          <w:color w:val="000000"/>
          <w:sz w:val="26"/>
          <w:szCs w:val="26"/>
          <w:lang w:val="ru-RU"/>
        </w:rPr>
        <w:t>тощо</w:t>
      </w:r>
      <w:proofErr w:type="spellEnd"/>
      <w:r w:rsidRPr="00AF24F3">
        <w:rPr>
          <w:color w:val="000000"/>
          <w:sz w:val="26"/>
          <w:szCs w:val="26"/>
          <w:lang w:val="ru-RU"/>
        </w:rPr>
        <w:t>.</w:t>
      </w:r>
    </w:p>
    <w:p w:rsidR="007E3CE9" w:rsidRPr="00AF24F3" w:rsidRDefault="007E3CE9" w:rsidP="007E3CE9">
      <w:pPr>
        <w:jc w:val="both"/>
        <w:rPr>
          <w:color w:val="000000"/>
          <w:sz w:val="26"/>
          <w:szCs w:val="26"/>
          <w:lang w:val="ru-RU"/>
        </w:rPr>
      </w:pPr>
      <w:r w:rsidRPr="00AF24F3">
        <w:rPr>
          <w:color w:val="000000"/>
          <w:sz w:val="26"/>
          <w:szCs w:val="26"/>
          <w:lang w:val="ru-RU"/>
        </w:rPr>
        <w:t xml:space="preserve">       </w:t>
      </w:r>
      <w:proofErr w:type="spellStart"/>
      <w:r w:rsidRPr="00AF24F3">
        <w:rPr>
          <w:color w:val="000000"/>
          <w:sz w:val="26"/>
          <w:szCs w:val="26"/>
          <w:lang w:val="ru-RU"/>
        </w:rPr>
        <w:t>Обладнання</w:t>
      </w:r>
      <w:proofErr w:type="spellEnd"/>
      <w:r w:rsidRPr="00AF24F3">
        <w:rPr>
          <w:color w:val="000000"/>
          <w:sz w:val="26"/>
          <w:szCs w:val="26"/>
          <w:lang w:val="ru-RU"/>
        </w:rPr>
        <w:t xml:space="preserve">, </w:t>
      </w:r>
      <w:proofErr w:type="spellStart"/>
      <w:r w:rsidRPr="00AF24F3">
        <w:rPr>
          <w:color w:val="000000"/>
          <w:sz w:val="26"/>
          <w:szCs w:val="26"/>
          <w:lang w:val="ru-RU"/>
        </w:rPr>
        <w:t>що</w:t>
      </w:r>
      <w:proofErr w:type="spellEnd"/>
      <w:r w:rsidRPr="00AF24F3">
        <w:rPr>
          <w:color w:val="000000"/>
          <w:sz w:val="26"/>
          <w:szCs w:val="26"/>
          <w:lang w:val="ru-RU"/>
        </w:rPr>
        <w:t xml:space="preserve"> </w:t>
      </w:r>
      <w:proofErr w:type="spellStart"/>
      <w:r w:rsidRPr="00AF24F3">
        <w:rPr>
          <w:color w:val="000000"/>
          <w:sz w:val="26"/>
          <w:szCs w:val="26"/>
          <w:lang w:val="ru-RU"/>
        </w:rPr>
        <w:t>використовується</w:t>
      </w:r>
      <w:proofErr w:type="spellEnd"/>
      <w:r w:rsidRPr="00AF24F3">
        <w:rPr>
          <w:color w:val="000000"/>
          <w:sz w:val="26"/>
          <w:szCs w:val="26"/>
          <w:lang w:val="ru-RU"/>
        </w:rPr>
        <w:t xml:space="preserve"> для продажу </w:t>
      </w:r>
      <w:proofErr w:type="spellStart"/>
      <w:r w:rsidRPr="00AF24F3">
        <w:rPr>
          <w:color w:val="000000"/>
          <w:sz w:val="26"/>
          <w:szCs w:val="26"/>
          <w:lang w:val="ru-RU"/>
        </w:rPr>
        <w:t>продовольчих</w:t>
      </w:r>
      <w:proofErr w:type="spellEnd"/>
      <w:r w:rsidRPr="00AF24F3">
        <w:rPr>
          <w:color w:val="000000"/>
          <w:sz w:val="26"/>
          <w:szCs w:val="26"/>
          <w:lang w:val="ru-RU"/>
        </w:rPr>
        <w:t xml:space="preserve"> </w:t>
      </w:r>
      <w:proofErr w:type="spellStart"/>
      <w:r w:rsidRPr="00AF24F3">
        <w:rPr>
          <w:color w:val="000000"/>
          <w:sz w:val="26"/>
          <w:szCs w:val="26"/>
          <w:lang w:val="ru-RU"/>
        </w:rPr>
        <w:t>товарів</w:t>
      </w:r>
      <w:proofErr w:type="spellEnd"/>
      <w:r w:rsidRPr="00AF24F3">
        <w:rPr>
          <w:color w:val="000000"/>
          <w:sz w:val="26"/>
          <w:szCs w:val="26"/>
          <w:lang w:val="ru-RU"/>
        </w:rPr>
        <w:t xml:space="preserve">, повинно </w:t>
      </w:r>
      <w:proofErr w:type="spellStart"/>
      <w:r w:rsidRPr="00AF24F3">
        <w:rPr>
          <w:color w:val="000000"/>
          <w:sz w:val="26"/>
          <w:szCs w:val="26"/>
          <w:lang w:val="ru-RU"/>
        </w:rPr>
        <w:t>мати</w:t>
      </w:r>
      <w:proofErr w:type="spellEnd"/>
      <w:r w:rsidRPr="00AF24F3">
        <w:rPr>
          <w:color w:val="000000"/>
          <w:sz w:val="26"/>
          <w:szCs w:val="26"/>
          <w:lang w:val="ru-RU"/>
        </w:rPr>
        <w:t xml:space="preserve"> </w:t>
      </w:r>
      <w:proofErr w:type="spellStart"/>
      <w:r w:rsidRPr="00AF24F3">
        <w:rPr>
          <w:color w:val="000000"/>
          <w:sz w:val="26"/>
          <w:szCs w:val="26"/>
          <w:lang w:val="ru-RU"/>
        </w:rPr>
        <w:t>гі</w:t>
      </w:r>
      <w:proofErr w:type="gramStart"/>
      <w:r w:rsidRPr="00AF24F3">
        <w:rPr>
          <w:color w:val="000000"/>
          <w:sz w:val="26"/>
          <w:szCs w:val="26"/>
          <w:lang w:val="ru-RU"/>
        </w:rPr>
        <w:t>г</w:t>
      </w:r>
      <w:proofErr w:type="gramEnd"/>
      <w:r w:rsidRPr="00AF24F3">
        <w:rPr>
          <w:color w:val="000000"/>
          <w:sz w:val="26"/>
          <w:szCs w:val="26"/>
          <w:lang w:val="ru-RU"/>
        </w:rPr>
        <w:t>ієнічні</w:t>
      </w:r>
      <w:proofErr w:type="spellEnd"/>
      <w:r w:rsidRPr="00AF24F3">
        <w:rPr>
          <w:color w:val="000000"/>
          <w:sz w:val="26"/>
          <w:szCs w:val="26"/>
          <w:lang w:val="ru-RU"/>
        </w:rPr>
        <w:t xml:space="preserve"> </w:t>
      </w:r>
      <w:proofErr w:type="spellStart"/>
      <w:r w:rsidRPr="00AF24F3">
        <w:rPr>
          <w:color w:val="000000"/>
          <w:sz w:val="26"/>
          <w:szCs w:val="26"/>
          <w:lang w:val="ru-RU"/>
        </w:rPr>
        <w:t>висновки</w:t>
      </w:r>
      <w:proofErr w:type="spellEnd"/>
      <w:r w:rsidRPr="00AF24F3">
        <w:rPr>
          <w:color w:val="000000"/>
          <w:sz w:val="26"/>
          <w:szCs w:val="26"/>
          <w:lang w:val="ru-RU"/>
        </w:rPr>
        <w:t xml:space="preserve"> (</w:t>
      </w:r>
      <w:proofErr w:type="spellStart"/>
      <w:r w:rsidRPr="00AF24F3">
        <w:rPr>
          <w:color w:val="000000"/>
          <w:sz w:val="26"/>
          <w:szCs w:val="26"/>
          <w:lang w:val="ru-RU"/>
        </w:rPr>
        <w:t>сертифікати</w:t>
      </w:r>
      <w:proofErr w:type="spellEnd"/>
      <w:r w:rsidRPr="00AF24F3">
        <w:rPr>
          <w:color w:val="000000"/>
          <w:sz w:val="26"/>
          <w:szCs w:val="26"/>
          <w:lang w:val="ru-RU"/>
        </w:rPr>
        <w:t xml:space="preserve"> </w:t>
      </w:r>
      <w:proofErr w:type="spellStart"/>
      <w:r w:rsidRPr="00AF24F3">
        <w:rPr>
          <w:color w:val="000000"/>
          <w:sz w:val="26"/>
          <w:szCs w:val="26"/>
          <w:lang w:val="ru-RU"/>
        </w:rPr>
        <w:t>відповідності</w:t>
      </w:r>
      <w:proofErr w:type="spellEnd"/>
      <w:r w:rsidRPr="00AF24F3">
        <w:rPr>
          <w:color w:val="000000"/>
          <w:sz w:val="26"/>
          <w:szCs w:val="26"/>
          <w:lang w:val="ru-RU"/>
        </w:rPr>
        <w:t xml:space="preserve">), </w:t>
      </w:r>
      <w:proofErr w:type="spellStart"/>
      <w:r w:rsidRPr="00AF24F3">
        <w:rPr>
          <w:color w:val="000000"/>
          <w:sz w:val="26"/>
          <w:szCs w:val="26"/>
          <w:lang w:val="ru-RU"/>
        </w:rPr>
        <w:t>що</w:t>
      </w:r>
      <w:proofErr w:type="spellEnd"/>
      <w:r w:rsidRPr="00AF24F3">
        <w:rPr>
          <w:color w:val="000000"/>
          <w:sz w:val="26"/>
          <w:szCs w:val="26"/>
          <w:lang w:val="ru-RU"/>
        </w:rPr>
        <w:t xml:space="preserve"> </w:t>
      </w:r>
      <w:proofErr w:type="spellStart"/>
      <w:r w:rsidRPr="00AF24F3">
        <w:rPr>
          <w:color w:val="000000"/>
          <w:sz w:val="26"/>
          <w:szCs w:val="26"/>
          <w:lang w:val="ru-RU"/>
        </w:rPr>
        <w:t>їх</w:t>
      </w:r>
      <w:proofErr w:type="spellEnd"/>
      <w:r w:rsidRPr="00AF24F3">
        <w:rPr>
          <w:color w:val="000000"/>
          <w:sz w:val="26"/>
          <w:szCs w:val="26"/>
          <w:lang w:val="ru-RU"/>
        </w:rPr>
        <w:t xml:space="preserve"> </w:t>
      </w:r>
      <w:proofErr w:type="spellStart"/>
      <w:r w:rsidRPr="00AF24F3">
        <w:rPr>
          <w:color w:val="000000"/>
          <w:sz w:val="26"/>
          <w:szCs w:val="26"/>
          <w:lang w:val="ru-RU"/>
        </w:rPr>
        <w:t>надають</w:t>
      </w:r>
      <w:proofErr w:type="spellEnd"/>
      <w:r w:rsidRPr="00AF24F3">
        <w:rPr>
          <w:color w:val="000000"/>
          <w:sz w:val="26"/>
          <w:szCs w:val="26"/>
          <w:lang w:val="ru-RU"/>
        </w:rPr>
        <w:t xml:space="preserve"> </w:t>
      </w:r>
      <w:proofErr w:type="spellStart"/>
      <w:r w:rsidRPr="00AF24F3">
        <w:rPr>
          <w:color w:val="000000"/>
          <w:sz w:val="26"/>
          <w:szCs w:val="26"/>
          <w:lang w:val="ru-RU"/>
        </w:rPr>
        <w:t>виробники</w:t>
      </w:r>
      <w:proofErr w:type="spellEnd"/>
      <w:r w:rsidRPr="00AF24F3">
        <w:rPr>
          <w:color w:val="000000"/>
          <w:sz w:val="26"/>
          <w:szCs w:val="26"/>
          <w:lang w:val="ru-RU"/>
        </w:rPr>
        <w:t>.</w:t>
      </w:r>
    </w:p>
    <w:p w:rsidR="007E3CE9" w:rsidRPr="00AF24F3" w:rsidRDefault="007E3CE9" w:rsidP="007E3CE9">
      <w:pPr>
        <w:jc w:val="both"/>
        <w:rPr>
          <w:color w:val="000000"/>
          <w:sz w:val="26"/>
          <w:szCs w:val="26"/>
        </w:rPr>
      </w:pPr>
      <w:r w:rsidRPr="00AF24F3">
        <w:rPr>
          <w:color w:val="000000"/>
          <w:sz w:val="26"/>
          <w:szCs w:val="26"/>
        </w:rPr>
        <w:t xml:space="preserve">       Працівники пунктів некапітальної забудови, засобів пересувної мережі зобов’язані утримувати їх, а також навколишню територію в чистоті, стежити за якістю прийнятих і реалізованих харчових продуктів, суворо дотримуватись термінів реалізації та правил відпускання харчових продуктів, запобігати забрудненню продуктів, бути охайно одягненим, носити чистий санітарний одяг, суворо дотримуватись правил особистої гігієни, мити руки після кожної перерви в роботі та у міру необхідності.</w:t>
      </w:r>
    </w:p>
    <w:p w:rsidR="007E3CE9" w:rsidRPr="00AF24F3" w:rsidRDefault="007E3CE9" w:rsidP="007E3CE9">
      <w:pPr>
        <w:pStyle w:val="HTML"/>
        <w:jc w:val="both"/>
        <w:rPr>
          <w:rFonts w:ascii="Times New Roman" w:hAnsi="Times New Roman" w:cs="Times New Roman"/>
          <w:sz w:val="26"/>
          <w:szCs w:val="26"/>
          <w:lang w:val="uk-UA"/>
        </w:rPr>
      </w:pPr>
      <w:r w:rsidRPr="00AF24F3">
        <w:rPr>
          <w:rFonts w:ascii="Times New Roman" w:hAnsi="Times New Roman" w:cs="Times New Roman"/>
          <w:sz w:val="26"/>
          <w:szCs w:val="26"/>
          <w:lang w:val="uk-UA"/>
        </w:rPr>
        <w:t xml:space="preserve">     </w:t>
      </w:r>
      <w:r w:rsidRPr="00AF24F3">
        <w:rPr>
          <w:rFonts w:ascii="Times New Roman" w:hAnsi="Times New Roman" w:cs="Times New Roman"/>
          <w:b/>
          <w:sz w:val="26"/>
          <w:szCs w:val="26"/>
          <w:u w:val="single"/>
          <w:lang w:val="uk-UA"/>
        </w:rPr>
        <w:t>14.</w:t>
      </w:r>
      <w:r w:rsidRPr="00AF24F3">
        <w:rPr>
          <w:rFonts w:ascii="Times New Roman" w:hAnsi="Times New Roman" w:cs="Times New Roman"/>
          <w:sz w:val="26"/>
          <w:szCs w:val="26"/>
          <w:lang w:val="uk-UA"/>
        </w:rPr>
        <w:t xml:space="preserve"> Режим роботи  пунктів  </w:t>
      </w:r>
      <w:proofErr w:type="spellStart"/>
      <w:r w:rsidRPr="00AF24F3">
        <w:rPr>
          <w:rFonts w:ascii="Times New Roman" w:hAnsi="Times New Roman" w:cs="Times New Roman"/>
          <w:sz w:val="26"/>
          <w:szCs w:val="26"/>
          <w:lang w:val="uk-UA"/>
        </w:rPr>
        <w:t>дрібнороздрібної</w:t>
      </w:r>
      <w:proofErr w:type="spellEnd"/>
      <w:r w:rsidRPr="00AF24F3">
        <w:rPr>
          <w:rFonts w:ascii="Times New Roman" w:hAnsi="Times New Roman" w:cs="Times New Roman"/>
          <w:sz w:val="26"/>
          <w:szCs w:val="26"/>
          <w:lang w:val="uk-UA"/>
        </w:rPr>
        <w:t xml:space="preserve">  торговельної мережі  встановлюється  суб'єктом  господарювання самостійно, за погодженням з органами місцевого   самоврядування згідно рішення виконавчого комітету від 11.12.14 р. № 305 .</w:t>
      </w:r>
    </w:p>
    <w:p w:rsidR="007E3CE9" w:rsidRPr="00AF24F3" w:rsidRDefault="007E3CE9" w:rsidP="007E3CE9">
      <w:pPr>
        <w:pStyle w:val="HTML"/>
        <w:jc w:val="both"/>
        <w:rPr>
          <w:rFonts w:ascii="Times New Roman" w:hAnsi="Times New Roman" w:cs="Times New Roman"/>
          <w:sz w:val="26"/>
          <w:szCs w:val="26"/>
          <w:lang w:val="uk-UA"/>
        </w:rPr>
      </w:pPr>
      <w:r w:rsidRPr="00AF24F3">
        <w:rPr>
          <w:rFonts w:ascii="Times New Roman" w:hAnsi="Times New Roman" w:cs="Times New Roman"/>
          <w:sz w:val="26"/>
          <w:szCs w:val="26"/>
          <w:lang w:val="uk-UA"/>
        </w:rPr>
        <w:t xml:space="preserve">        </w:t>
      </w:r>
      <w:bookmarkStart w:id="26" w:name="o63"/>
      <w:bookmarkEnd w:id="26"/>
      <w:r w:rsidRPr="00AF24F3">
        <w:rPr>
          <w:rFonts w:ascii="Times New Roman" w:hAnsi="Times New Roman" w:cs="Times New Roman"/>
          <w:sz w:val="26"/>
          <w:szCs w:val="26"/>
          <w:lang w:val="uk-UA"/>
        </w:rPr>
        <w:t>Режим  роботи повинен додержуватися суб'єктами господарювання всіх форм власності.</w:t>
      </w:r>
    </w:p>
    <w:p w:rsidR="007E3CE9" w:rsidRPr="00AF24F3" w:rsidRDefault="007E3CE9" w:rsidP="007E3CE9">
      <w:pPr>
        <w:numPr>
          <w:ilvl w:val="0"/>
          <w:numId w:val="7"/>
        </w:numPr>
        <w:tabs>
          <w:tab w:val="clear" w:pos="720"/>
          <w:tab w:val="num" w:pos="0"/>
        </w:tabs>
        <w:ind w:left="0" w:firstLine="360"/>
        <w:jc w:val="both"/>
        <w:rPr>
          <w:color w:val="000000"/>
          <w:sz w:val="26"/>
          <w:szCs w:val="26"/>
        </w:rPr>
      </w:pPr>
      <w:r w:rsidRPr="00AF24F3">
        <w:rPr>
          <w:color w:val="000000"/>
          <w:sz w:val="26"/>
          <w:szCs w:val="26"/>
        </w:rPr>
        <w:t xml:space="preserve">Суб'єкт господарювання (власник пунктів некапітальної забудови, засобу пересувної мережі) та працівники, які здійснюють безпосередню торгівлю з засобів пересувної мережі, за порушення вимог Законів України «Про захист прав споживачів», «Про споживчу кооперацію», «Про забезпечення санітарного та епідемічного благополуччя населення», «Про безпечність та якість харчових продуктів», «Про застосування реєстраторів розрахункових операцій у сфері торгівлі, громадського харчування та послуг», «Про дорожній рух», Порядку провадження торговельної діяльності та правил торговельного обслуговування на ринку споживчих товарів, затверджених постановою Кабінету Міністрів України від 15 червня 2006 року № 833, Правил роботи </w:t>
      </w:r>
      <w:proofErr w:type="spellStart"/>
      <w:r w:rsidRPr="00AF24F3">
        <w:rPr>
          <w:color w:val="000000"/>
          <w:sz w:val="26"/>
          <w:szCs w:val="26"/>
        </w:rPr>
        <w:t>дрібнороздрібної</w:t>
      </w:r>
      <w:proofErr w:type="spellEnd"/>
      <w:r w:rsidRPr="00AF24F3">
        <w:rPr>
          <w:color w:val="000000"/>
          <w:sz w:val="26"/>
          <w:szCs w:val="26"/>
        </w:rPr>
        <w:t xml:space="preserve"> торговельної мережі, затверджених наказом Міністерства зовнішніх економічних зв’язків і торгівлі України від 08 липня 1996 року № 369, зареєстрованих в Міністерстві юстиції України 23 липня 1996 року за </w:t>
      </w:r>
      <w:r w:rsidRPr="00AF24F3">
        <w:rPr>
          <w:color w:val="000000"/>
          <w:sz w:val="26"/>
          <w:szCs w:val="26"/>
          <w:lang w:val="ru-RU"/>
        </w:rPr>
        <w:t> </w:t>
      </w:r>
      <w:r w:rsidRPr="00AF24F3">
        <w:rPr>
          <w:color w:val="000000"/>
          <w:sz w:val="26"/>
          <w:szCs w:val="26"/>
        </w:rPr>
        <w:t>№ 372/1397, інших нормативно-правових актів, які регулюють торговельну діяльність, Правил дорожнього руху, затверджених постановою Кабінету Міністрів України від 10 жовтня 2001 року № 1306, а також цього Порядку, та їх уповноважені особи несуть відповідальність згідно з законом.</w:t>
      </w:r>
    </w:p>
    <w:p w:rsidR="007E3CE9" w:rsidRPr="00AF24F3" w:rsidRDefault="007E3CE9" w:rsidP="007E3CE9">
      <w:pPr>
        <w:pStyle w:val="3"/>
        <w:jc w:val="center"/>
        <w:rPr>
          <w:b/>
          <w:color w:val="000000"/>
          <w:sz w:val="26"/>
          <w:szCs w:val="26"/>
        </w:rPr>
      </w:pPr>
      <w:r w:rsidRPr="00AF24F3">
        <w:rPr>
          <w:b/>
          <w:bCs/>
          <w:color w:val="000000"/>
          <w:sz w:val="26"/>
          <w:szCs w:val="26"/>
        </w:rPr>
        <w:t>1</w:t>
      </w:r>
      <w:r w:rsidRPr="00AF24F3">
        <w:rPr>
          <w:b/>
          <w:bCs/>
          <w:color w:val="000000"/>
          <w:sz w:val="26"/>
          <w:szCs w:val="26"/>
          <w:lang w:val="uk-UA"/>
        </w:rPr>
        <w:t>6</w:t>
      </w:r>
      <w:r w:rsidRPr="00AF24F3">
        <w:rPr>
          <w:b/>
          <w:bCs/>
          <w:color w:val="000000"/>
          <w:sz w:val="26"/>
          <w:szCs w:val="26"/>
        </w:rPr>
        <w:t>.</w:t>
      </w:r>
      <w:r w:rsidRPr="00AF24F3">
        <w:rPr>
          <w:b/>
          <w:color w:val="000000"/>
          <w:sz w:val="26"/>
          <w:szCs w:val="26"/>
        </w:rPr>
        <w:t xml:space="preserve"> </w:t>
      </w:r>
      <w:r w:rsidRPr="00AF24F3">
        <w:rPr>
          <w:b/>
          <w:color w:val="000000"/>
          <w:sz w:val="26"/>
          <w:szCs w:val="26"/>
          <w:lang w:val="uk-UA"/>
        </w:rPr>
        <w:t xml:space="preserve"> </w:t>
      </w:r>
      <w:r w:rsidRPr="00AF24F3">
        <w:rPr>
          <w:b/>
          <w:color w:val="000000"/>
          <w:sz w:val="26"/>
          <w:szCs w:val="26"/>
        </w:rPr>
        <w:t xml:space="preserve">Порядок </w:t>
      </w:r>
      <w:proofErr w:type="spellStart"/>
      <w:r w:rsidRPr="00AF24F3">
        <w:rPr>
          <w:b/>
          <w:color w:val="000000"/>
          <w:sz w:val="26"/>
          <w:szCs w:val="26"/>
        </w:rPr>
        <w:t>залучення</w:t>
      </w:r>
      <w:proofErr w:type="spellEnd"/>
      <w:r w:rsidRPr="00AF24F3">
        <w:rPr>
          <w:b/>
          <w:color w:val="000000"/>
          <w:sz w:val="26"/>
          <w:szCs w:val="26"/>
        </w:rPr>
        <w:t xml:space="preserve"> </w:t>
      </w:r>
      <w:proofErr w:type="spellStart"/>
      <w:r w:rsidRPr="00AF24F3">
        <w:rPr>
          <w:b/>
          <w:color w:val="000000"/>
          <w:sz w:val="26"/>
          <w:szCs w:val="26"/>
        </w:rPr>
        <w:t>Пайової</w:t>
      </w:r>
      <w:proofErr w:type="spellEnd"/>
      <w:r w:rsidRPr="00AF24F3">
        <w:rPr>
          <w:b/>
          <w:color w:val="000000"/>
          <w:sz w:val="26"/>
          <w:szCs w:val="26"/>
        </w:rPr>
        <w:t xml:space="preserve"> </w:t>
      </w:r>
      <w:proofErr w:type="spellStart"/>
      <w:r w:rsidRPr="00AF24F3">
        <w:rPr>
          <w:b/>
          <w:color w:val="000000"/>
          <w:sz w:val="26"/>
          <w:szCs w:val="26"/>
        </w:rPr>
        <w:t>участі</w:t>
      </w:r>
      <w:proofErr w:type="spellEnd"/>
      <w:r w:rsidRPr="00AF24F3">
        <w:rPr>
          <w:b/>
          <w:color w:val="000000"/>
          <w:sz w:val="26"/>
          <w:szCs w:val="26"/>
        </w:rPr>
        <w:t xml:space="preserve"> (</w:t>
      </w:r>
      <w:proofErr w:type="spellStart"/>
      <w:r w:rsidRPr="00AF24F3">
        <w:rPr>
          <w:b/>
          <w:color w:val="000000"/>
          <w:sz w:val="26"/>
          <w:szCs w:val="26"/>
        </w:rPr>
        <w:t>внеску</w:t>
      </w:r>
      <w:proofErr w:type="spellEnd"/>
      <w:r w:rsidRPr="00AF24F3">
        <w:rPr>
          <w:b/>
          <w:color w:val="000000"/>
          <w:sz w:val="26"/>
          <w:szCs w:val="26"/>
        </w:rPr>
        <w:t xml:space="preserve">) в </w:t>
      </w:r>
      <w:proofErr w:type="spellStart"/>
      <w:r w:rsidRPr="00AF24F3">
        <w:rPr>
          <w:b/>
          <w:color w:val="000000"/>
          <w:sz w:val="26"/>
          <w:szCs w:val="26"/>
        </w:rPr>
        <w:t>утриманні</w:t>
      </w:r>
      <w:proofErr w:type="spellEnd"/>
      <w:r w:rsidRPr="00AF24F3">
        <w:rPr>
          <w:b/>
          <w:color w:val="000000"/>
          <w:sz w:val="26"/>
          <w:szCs w:val="26"/>
        </w:rPr>
        <w:t xml:space="preserve"> </w:t>
      </w:r>
      <w:proofErr w:type="spellStart"/>
      <w:r w:rsidRPr="00AF24F3">
        <w:rPr>
          <w:b/>
          <w:color w:val="000000"/>
          <w:sz w:val="26"/>
          <w:szCs w:val="26"/>
        </w:rPr>
        <w:t>об'єкті</w:t>
      </w:r>
      <w:proofErr w:type="gramStart"/>
      <w:r w:rsidRPr="00AF24F3">
        <w:rPr>
          <w:b/>
          <w:color w:val="000000"/>
          <w:sz w:val="26"/>
          <w:szCs w:val="26"/>
        </w:rPr>
        <w:t>в</w:t>
      </w:r>
      <w:proofErr w:type="spellEnd"/>
      <w:proofErr w:type="gramEnd"/>
      <w:r w:rsidRPr="00AF24F3">
        <w:rPr>
          <w:b/>
          <w:color w:val="000000"/>
          <w:sz w:val="26"/>
          <w:szCs w:val="26"/>
        </w:rPr>
        <w:t xml:space="preserve"> благоустрою</w:t>
      </w:r>
    </w:p>
    <w:p w:rsidR="007E3CE9" w:rsidRPr="00AF24F3" w:rsidRDefault="007E3CE9" w:rsidP="007E3CE9">
      <w:pPr>
        <w:pStyle w:val="a4"/>
        <w:spacing w:before="0"/>
        <w:jc w:val="both"/>
        <w:rPr>
          <w:color w:val="000000"/>
          <w:sz w:val="26"/>
          <w:szCs w:val="26"/>
          <w:lang w:val="uk-UA"/>
        </w:rPr>
      </w:pPr>
      <w:bookmarkStart w:id="27" w:name="61"/>
      <w:bookmarkEnd w:id="27"/>
      <w:r w:rsidRPr="00AF24F3">
        <w:rPr>
          <w:color w:val="000000"/>
          <w:sz w:val="26"/>
          <w:szCs w:val="26"/>
          <w:lang w:val="uk-UA"/>
        </w:rPr>
        <w:t xml:space="preserve">       1</w:t>
      </w:r>
      <w:r>
        <w:rPr>
          <w:color w:val="000000"/>
          <w:sz w:val="26"/>
          <w:szCs w:val="26"/>
          <w:lang w:val="uk-UA"/>
        </w:rPr>
        <w:t>6</w:t>
      </w:r>
      <w:r w:rsidRPr="00AF24F3">
        <w:rPr>
          <w:color w:val="000000"/>
          <w:sz w:val="26"/>
          <w:szCs w:val="26"/>
          <w:lang w:val="uk-UA"/>
        </w:rPr>
        <w:t>.1. Цей Порядок регулює організаційні та економічні відносини, пов'язані із залученням Пайового внеску власників ТС, ЗПДТМ розміщених на території об’єктів благоустрою міста.</w:t>
      </w:r>
      <w:bookmarkStart w:id="28" w:name="62"/>
      <w:bookmarkStart w:id="29" w:name="63"/>
      <w:bookmarkEnd w:id="28"/>
      <w:bookmarkEnd w:id="29"/>
    </w:p>
    <w:p w:rsidR="007E3CE9" w:rsidRDefault="007E3CE9" w:rsidP="007E3CE9">
      <w:pPr>
        <w:pStyle w:val="a4"/>
        <w:spacing w:before="0"/>
        <w:jc w:val="both"/>
        <w:rPr>
          <w:color w:val="000000"/>
          <w:sz w:val="26"/>
          <w:szCs w:val="26"/>
          <w:lang w:val="uk-UA"/>
        </w:rPr>
      </w:pPr>
      <w:bookmarkStart w:id="30" w:name="64"/>
      <w:bookmarkEnd w:id="30"/>
      <w:r w:rsidRPr="00AF24F3">
        <w:rPr>
          <w:color w:val="000000"/>
          <w:sz w:val="26"/>
          <w:szCs w:val="26"/>
          <w:lang w:val="uk-UA"/>
        </w:rPr>
        <w:t xml:space="preserve">      </w:t>
      </w:r>
      <w:bookmarkStart w:id="31" w:name="65"/>
      <w:bookmarkEnd w:id="31"/>
      <w:r w:rsidRPr="00AF24F3">
        <w:rPr>
          <w:color w:val="000000"/>
          <w:sz w:val="26"/>
          <w:szCs w:val="26"/>
          <w:lang w:val="uk-UA"/>
        </w:rPr>
        <w:t xml:space="preserve"> 1</w:t>
      </w:r>
      <w:r>
        <w:rPr>
          <w:color w:val="000000"/>
          <w:sz w:val="26"/>
          <w:szCs w:val="26"/>
          <w:lang w:val="uk-UA"/>
        </w:rPr>
        <w:t>6</w:t>
      </w:r>
      <w:r w:rsidRPr="00AF24F3">
        <w:rPr>
          <w:color w:val="000000"/>
          <w:sz w:val="26"/>
          <w:szCs w:val="26"/>
          <w:lang w:val="uk-UA"/>
        </w:rPr>
        <w:t>.2.</w:t>
      </w:r>
      <w:r w:rsidRPr="00AF24F3">
        <w:rPr>
          <w:color w:val="000000"/>
          <w:sz w:val="26"/>
          <w:szCs w:val="26"/>
        </w:rPr>
        <w:t xml:space="preserve"> </w:t>
      </w:r>
      <w:proofErr w:type="spellStart"/>
      <w:r w:rsidRPr="00AF24F3">
        <w:rPr>
          <w:color w:val="000000"/>
          <w:sz w:val="26"/>
          <w:szCs w:val="26"/>
        </w:rPr>
        <w:t>Пайова</w:t>
      </w:r>
      <w:proofErr w:type="spellEnd"/>
      <w:r w:rsidRPr="00AF24F3">
        <w:rPr>
          <w:color w:val="000000"/>
          <w:sz w:val="26"/>
          <w:szCs w:val="26"/>
        </w:rPr>
        <w:t xml:space="preserve"> участь (</w:t>
      </w:r>
      <w:proofErr w:type="spellStart"/>
      <w:r w:rsidRPr="00AF24F3">
        <w:rPr>
          <w:color w:val="000000"/>
          <w:sz w:val="26"/>
          <w:szCs w:val="26"/>
        </w:rPr>
        <w:t>внесок</w:t>
      </w:r>
      <w:proofErr w:type="spellEnd"/>
      <w:r w:rsidRPr="00AF24F3">
        <w:rPr>
          <w:color w:val="000000"/>
          <w:sz w:val="26"/>
          <w:szCs w:val="26"/>
        </w:rPr>
        <w:t xml:space="preserve">) в </w:t>
      </w:r>
      <w:proofErr w:type="spellStart"/>
      <w:r w:rsidRPr="00AF24F3">
        <w:rPr>
          <w:color w:val="000000"/>
          <w:sz w:val="26"/>
          <w:szCs w:val="26"/>
        </w:rPr>
        <w:t>утриманні</w:t>
      </w:r>
      <w:proofErr w:type="spellEnd"/>
      <w:r w:rsidRPr="00AF24F3">
        <w:rPr>
          <w:color w:val="000000"/>
          <w:sz w:val="26"/>
          <w:szCs w:val="26"/>
        </w:rPr>
        <w:t xml:space="preserve"> </w:t>
      </w:r>
      <w:proofErr w:type="spellStart"/>
      <w:r w:rsidRPr="00AF24F3">
        <w:rPr>
          <w:color w:val="000000"/>
          <w:sz w:val="26"/>
          <w:szCs w:val="26"/>
        </w:rPr>
        <w:t>об'єктів</w:t>
      </w:r>
      <w:proofErr w:type="spellEnd"/>
      <w:r w:rsidRPr="00AF24F3">
        <w:rPr>
          <w:color w:val="000000"/>
          <w:sz w:val="26"/>
          <w:szCs w:val="26"/>
        </w:rPr>
        <w:t xml:space="preserve"> благоустрою </w:t>
      </w:r>
      <w:proofErr w:type="spellStart"/>
      <w:r w:rsidRPr="00AF24F3">
        <w:rPr>
          <w:color w:val="000000"/>
          <w:sz w:val="26"/>
          <w:szCs w:val="26"/>
        </w:rPr>
        <w:t>сплачується</w:t>
      </w:r>
      <w:proofErr w:type="spellEnd"/>
      <w:r w:rsidRPr="00AF24F3">
        <w:rPr>
          <w:color w:val="000000"/>
          <w:sz w:val="26"/>
          <w:szCs w:val="26"/>
        </w:rPr>
        <w:t xml:space="preserve"> у </w:t>
      </w:r>
      <w:proofErr w:type="spellStart"/>
      <w:r w:rsidRPr="00AF24F3">
        <w:rPr>
          <w:color w:val="000000"/>
          <w:sz w:val="26"/>
          <w:szCs w:val="26"/>
        </w:rPr>
        <w:t>грошовій</w:t>
      </w:r>
      <w:proofErr w:type="spellEnd"/>
      <w:r w:rsidRPr="00AF24F3">
        <w:rPr>
          <w:color w:val="000000"/>
          <w:sz w:val="26"/>
          <w:szCs w:val="26"/>
        </w:rPr>
        <w:t xml:space="preserve"> </w:t>
      </w:r>
      <w:proofErr w:type="spellStart"/>
      <w:r w:rsidRPr="00AF24F3">
        <w:rPr>
          <w:color w:val="000000"/>
          <w:sz w:val="26"/>
          <w:szCs w:val="26"/>
        </w:rPr>
        <w:t>формі</w:t>
      </w:r>
      <w:proofErr w:type="spellEnd"/>
      <w:r w:rsidRPr="00AF24F3">
        <w:rPr>
          <w:color w:val="000000"/>
          <w:sz w:val="26"/>
          <w:szCs w:val="26"/>
          <w:lang w:val="uk-UA"/>
        </w:rPr>
        <w:t xml:space="preserve"> на рахунок комунального </w:t>
      </w:r>
      <w:proofErr w:type="gramStart"/>
      <w:r w:rsidRPr="00AF24F3">
        <w:rPr>
          <w:color w:val="000000"/>
          <w:sz w:val="26"/>
          <w:szCs w:val="26"/>
          <w:lang w:val="uk-UA"/>
        </w:rPr>
        <w:t>п</w:t>
      </w:r>
      <w:proofErr w:type="gramEnd"/>
      <w:r w:rsidRPr="00AF24F3">
        <w:rPr>
          <w:color w:val="000000"/>
          <w:sz w:val="26"/>
          <w:szCs w:val="26"/>
          <w:lang w:val="uk-UA"/>
        </w:rPr>
        <w:t>ідприємства (</w:t>
      </w:r>
      <w:proofErr w:type="spellStart"/>
      <w:r w:rsidRPr="00AF24F3">
        <w:rPr>
          <w:color w:val="000000"/>
          <w:sz w:val="26"/>
          <w:szCs w:val="26"/>
          <w:lang w:val="uk-UA"/>
        </w:rPr>
        <w:t>КП</w:t>
      </w:r>
      <w:proofErr w:type="spellEnd"/>
      <w:r w:rsidRPr="00AF24F3">
        <w:rPr>
          <w:color w:val="000000"/>
          <w:sz w:val="26"/>
          <w:szCs w:val="26"/>
          <w:lang w:val="uk-UA"/>
        </w:rPr>
        <w:t xml:space="preserve"> «Оренда комунального майна») з подальшим перерахуванням 60% до міського бюджету та на підставі договору щодо пайової участі в утриманні об’єкта благоустрою.  </w:t>
      </w:r>
    </w:p>
    <w:p w:rsidR="007E3CE9" w:rsidRDefault="007E3CE9" w:rsidP="007E3CE9">
      <w:pPr>
        <w:pStyle w:val="a4"/>
        <w:spacing w:before="0"/>
        <w:jc w:val="both"/>
        <w:rPr>
          <w:color w:val="000000"/>
          <w:sz w:val="26"/>
          <w:szCs w:val="26"/>
          <w:lang w:val="uk-UA"/>
        </w:rPr>
      </w:pPr>
      <w:r w:rsidRPr="00AF24F3">
        <w:rPr>
          <w:color w:val="000000"/>
          <w:sz w:val="26"/>
          <w:szCs w:val="26"/>
          <w:lang w:val="uk-UA"/>
        </w:rPr>
        <w:t xml:space="preserve">     </w:t>
      </w:r>
    </w:p>
    <w:p w:rsidR="007E3CE9" w:rsidRPr="00AF24F3" w:rsidRDefault="007E3CE9" w:rsidP="007E3CE9">
      <w:pPr>
        <w:pStyle w:val="a4"/>
        <w:spacing w:before="0"/>
        <w:jc w:val="both"/>
        <w:rPr>
          <w:color w:val="000000"/>
          <w:sz w:val="26"/>
          <w:szCs w:val="26"/>
          <w:lang w:val="uk-UA"/>
        </w:rPr>
      </w:pPr>
      <w:r w:rsidRPr="00AF24F3">
        <w:rPr>
          <w:color w:val="000000"/>
          <w:sz w:val="26"/>
          <w:szCs w:val="26"/>
          <w:lang w:val="uk-UA"/>
        </w:rPr>
        <w:t xml:space="preserve"> </w:t>
      </w:r>
      <w:r>
        <w:rPr>
          <w:color w:val="000000"/>
          <w:sz w:val="26"/>
          <w:szCs w:val="26"/>
          <w:lang w:val="uk-UA"/>
        </w:rPr>
        <w:t xml:space="preserve">      </w:t>
      </w:r>
      <w:r w:rsidRPr="00AF24F3">
        <w:rPr>
          <w:color w:val="000000"/>
          <w:sz w:val="26"/>
          <w:szCs w:val="26"/>
          <w:lang w:val="uk-UA"/>
        </w:rPr>
        <w:t>1</w:t>
      </w:r>
      <w:r>
        <w:rPr>
          <w:color w:val="000000"/>
          <w:sz w:val="26"/>
          <w:szCs w:val="26"/>
          <w:lang w:val="uk-UA"/>
        </w:rPr>
        <w:t>6</w:t>
      </w:r>
      <w:r w:rsidRPr="00AF24F3">
        <w:rPr>
          <w:color w:val="000000"/>
          <w:sz w:val="26"/>
          <w:szCs w:val="26"/>
          <w:lang w:val="uk-UA"/>
        </w:rPr>
        <w:t>.</w:t>
      </w:r>
      <w:r>
        <w:rPr>
          <w:color w:val="000000"/>
          <w:sz w:val="26"/>
          <w:szCs w:val="26"/>
          <w:lang w:val="uk-UA"/>
        </w:rPr>
        <w:t>3</w:t>
      </w:r>
      <w:r w:rsidRPr="00AF24F3">
        <w:rPr>
          <w:color w:val="000000"/>
          <w:sz w:val="26"/>
          <w:szCs w:val="26"/>
          <w:lang w:val="uk-UA"/>
        </w:rPr>
        <w:t>. Замовник, який має намір встановити ТС і ЗПДТМ на об’єктах благоустрою міста звертається до  місько</w:t>
      </w:r>
      <w:r>
        <w:rPr>
          <w:color w:val="000000"/>
          <w:sz w:val="26"/>
          <w:szCs w:val="26"/>
          <w:lang w:val="uk-UA"/>
        </w:rPr>
        <w:t>го</w:t>
      </w:r>
      <w:r w:rsidRPr="00AF24F3">
        <w:rPr>
          <w:color w:val="000000"/>
          <w:sz w:val="26"/>
          <w:szCs w:val="26"/>
          <w:lang w:val="uk-UA"/>
        </w:rPr>
        <w:t xml:space="preserve"> </w:t>
      </w:r>
      <w:r>
        <w:rPr>
          <w:color w:val="000000"/>
          <w:sz w:val="26"/>
          <w:szCs w:val="26"/>
          <w:lang w:val="uk-UA"/>
        </w:rPr>
        <w:t>голови</w:t>
      </w:r>
      <w:r w:rsidRPr="00AF24F3">
        <w:rPr>
          <w:color w:val="000000"/>
          <w:sz w:val="26"/>
          <w:szCs w:val="26"/>
          <w:lang w:val="uk-UA"/>
        </w:rPr>
        <w:t xml:space="preserve"> із відповідною заявою у довільній формі про можливість розміщення ТС і ЗПДТМ. (</w:t>
      </w:r>
      <w:r w:rsidRPr="00AF24F3">
        <w:rPr>
          <w:rFonts w:ascii="Thorndale AMT Cyr" w:hAnsi="Thorndale AMT Cyr" w:cs="Thorndale AMT Cyr"/>
          <w:sz w:val="26"/>
          <w:szCs w:val="26"/>
          <w:lang w:val="uk-UA"/>
        </w:rPr>
        <w:t xml:space="preserve">з обов’язковим </w:t>
      </w:r>
      <w:r w:rsidRPr="00AF24F3">
        <w:rPr>
          <w:rFonts w:ascii="Thorndale AMT Cyr" w:hAnsi="Thorndale AMT Cyr" w:cs="Thorndale AMT Cyr"/>
          <w:sz w:val="26"/>
          <w:szCs w:val="26"/>
          <w:lang w:val="uk-UA"/>
        </w:rPr>
        <w:lastRenderedPageBreak/>
        <w:t xml:space="preserve">зазначенням функціонального призначення </w:t>
      </w:r>
      <w:r w:rsidRPr="00AF24F3">
        <w:rPr>
          <w:color w:val="000000"/>
          <w:sz w:val="26"/>
          <w:szCs w:val="26"/>
          <w:lang w:val="uk-UA"/>
        </w:rPr>
        <w:t>ТС і ЗПДТМ</w:t>
      </w:r>
      <w:r w:rsidRPr="00AF24F3">
        <w:rPr>
          <w:b/>
          <w:color w:val="000000"/>
          <w:sz w:val="26"/>
          <w:szCs w:val="26"/>
          <w:lang w:val="uk-UA"/>
        </w:rPr>
        <w:t>,</w:t>
      </w:r>
      <w:r w:rsidRPr="00AF24F3">
        <w:rPr>
          <w:color w:val="000000"/>
          <w:sz w:val="26"/>
          <w:szCs w:val="26"/>
          <w:lang w:val="uk-UA"/>
        </w:rPr>
        <w:t xml:space="preserve"> </w:t>
      </w:r>
      <w:r w:rsidRPr="00AF24F3">
        <w:rPr>
          <w:rFonts w:ascii="Thorndale AMT Cyr" w:hAnsi="Thorndale AMT Cyr" w:cs="Thorndale AMT Cyr"/>
          <w:sz w:val="26"/>
          <w:szCs w:val="26"/>
          <w:lang w:val="uk-UA"/>
        </w:rPr>
        <w:t xml:space="preserve">розмірів та місця розташування) та укладання договору </w:t>
      </w:r>
      <w:r w:rsidRPr="00AF24F3">
        <w:rPr>
          <w:color w:val="000000"/>
          <w:sz w:val="26"/>
          <w:szCs w:val="26"/>
          <w:lang w:val="uk-UA"/>
        </w:rPr>
        <w:t>щодо пайової участі в утриманні об’єкта благоустрою</w:t>
      </w:r>
      <w:r w:rsidRPr="00AF24F3">
        <w:rPr>
          <w:rFonts w:ascii="Thorndale AMT Cyr" w:hAnsi="Thorndale AMT Cyr" w:cs="Thorndale AMT Cyr"/>
          <w:sz w:val="26"/>
          <w:szCs w:val="26"/>
          <w:lang w:val="uk-UA"/>
        </w:rPr>
        <w:t>;</w:t>
      </w:r>
    </w:p>
    <w:p w:rsidR="007E3CE9" w:rsidRPr="00AF24F3" w:rsidRDefault="007E3CE9" w:rsidP="007E3CE9">
      <w:pPr>
        <w:pStyle w:val="a4"/>
        <w:spacing w:before="0"/>
        <w:jc w:val="both"/>
        <w:rPr>
          <w:color w:val="000000"/>
          <w:sz w:val="26"/>
          <w:szCs w:val="26"/>
          <w:lang w:val="uk-UA"/>
        </w:rPr>
      </w:pPr>
      <w:r w:rsidRPr="00AF24F3">
        <w:rPr>
          <w:color w:val="000000"/>
          <w:sz w:val="26"/>
          <w:szCs w:val="26"/>
          <w:lang w:val="uk-UA"/>
        </w:rPr>
        <w:tab/>
        <w:t>До заяви додаються:</w:t>
      </w:r>
    </w:p>
    <w:p w:rsidR="007E3CE9" w:rsidRPr="00AF24F3" w:rsidRDefault="007E3CE9" w:rsidP="007E3CE9">
      <w:pPr>
        <w:tabs>
          <w:tab w:val="left" w:pos="1080"/>
        </w:tabs>
        <w:autoSpaceDN w:val="0"/>
        <w:jc w:val="both"/>
        <w:rPr>
          <w:rFonts w:ascii="Thorndale AMT Cyr" w:hAnsi="Thorndale AMT Cyr" w:cs="Thorndale AMT Cyr"/>
          <w:sz w:val="26"/>
          <w:szCs w:val="26"/>
        </w:rPr>
      </w:pPr>
      <w:r w:rsidRPr="00AF24F3">
        <w:rPr>
          <w:rFonts w:ascii="Thorndale AMT Cyr" w:hAnsi="Thorndale AMT Cyr" w:cs="Thorndale AMT Cyr"/>
          <w:sz w:val="26"/>
          <w:szCs w:val="26"/>
        </w:rPr>
        <w:t xml:space="preserve">         - фотографічний знімок  місця розташування </w:t>
      </w:r>
      <w:r w:rsidRPr="00AF24F3">
        <w:rPr>
          <w:sz w:val="26"/>
          <w:szCs w:val="26"/>
        </w:rPr>
        <w:t>тимчасового об’єкта</w:t>
      </w:r>
      <w:r w:rsidRPr="00AF24F3">
        <w:rPr>
          <w:rFonts w:ascii="Thorndale AMT Cyr" w:hAnsi="Thorndale AMT Cyr" w:cs="Thorndale AMT Cyr"/>
          <w:sz w:val="26"/>
          <w:szCs w:val="26"/>
        </w:rPr>
        <w:t xml:space="preserve"> на об’єкті благоустрою</w:t>
      </w:r>
      <w:r w:rsidRPr="00AF24F3">
        <w:rPr>
          <w:sz w:val="26"/>
          <w:szCs w:val="26"/>
        </w:rPr>
        <w:t xml:space="preserve"> </w:t>
      </w:r>
      <w:r w:rsidRPr="00AF24F3">
        <w:rPr>
          <w:rFonts w:ascii="Thorndale AMT Cyr" w:hAnsi="Thorndale AMT Cyr" w:cs="Thorndale AMT Cyr"/>
          <w:sz w:val="26"/>
          <w:szCs w:val="26"/>
        </w:rPr>
        <w:t xml:space="preserve">(розміром не менш як 6 х </w:t>
      </w:r>
      <w:smartTag w:uri="urn:schemas-microsoft-com:office:smarttags" w:element="metricconverter">
        <w:smartTagPr>
          <w:attr w:name="ProductID" w:val="9 сантиметрів"/>
        </w:smartTagPr>
        <w:r w:rsidRPr="00AF24F3">
          <w:rPr>
            <w:rFonts w:ascii="Thorndale AMT Cyr" w:hAnsi="Thorndale AMT Cyr" w:cs="Thorndale AMT Cyr"/>
            <w:sz w:val="26"/>
            <w:szCs w:val="26"/>
          </w:rPr>
          <w:t>9 сантиметрів</w:t>
        </w:r>
      </w:smartTag>
      <w:r w:rsidRPr="00AF24F3">
        <w:rPr>
          <w:sz w:val="26"/>
          <w:szCs w:val="26"/>
        </w:rPr>
        <w:t xml:space="preserve">);  </w:t>
      </w:r>
    </w:p>
    <w:p w:rsidR="007E3CE9" w:rsidRPr="00AF24F3" w:rsidRDefault="007E3CE9" w:rsidP="007E3CE9">
      <w:pPr>
        <w:tabs>
          <w:tab w:val="left" w:pos="1080"/>
        </w:tabs>
        <w:autoSpaceDN w:val="0"/>
        <w:jc w:val="both"/>
        <w:rPr>
          <w:rFonts w:ascii="Thorndale AMT Cyr" w:hAnsi="Thorndale AMT Cyr" w:cs="Thorndale AMT Cyr"/>
          <w:sz w:val="26"/>
          <w:szCs w:val="26"/>
        </w:rPr>
      </w:pPr>
      <w:r w:rsidRPr="00AF24F3">
        <w:rPr>
          <w:rFonts w:ascii="Thorndale AMT Cyr" w:hAnsi="Thorndale AMT Cyr" w:cs="Thorndale AMT Cyr"/>
          <w:sz w:val="26"/>
          <w:szCs w:val="26"/>
        </w:rPr>
        <w:t xml:space="preserve">          - документ, що засвідчує відповідність </w:t>
      </w:r>
      <w:r w:rsidRPr="00AF24F3">
        <w:rPr>
          <w:sz w:val="26"/>
          <w:szCs w:val="26"/>
        </w:rPr>
        <w:t>тимчасового об’єкта</w:t>
      </w:r>
      <w:r w:rsidRPr="00AF24F3">
        <w:rPr>
          <w:rFonts w:ascii="Thorndale AMT Cyr" w:hAnsi="Thorndale AMT Cyr" w:cs="Thorndale AMT Cyr"/>
          <w:sz w:val="26"/>
          <w:szCs w:val="26"/>
        </w:rPr>
        <w:t xml:space="preserve"> технічним, санітарним, іншим вимогам державних стандартів, норм та правил до цього виду </w:t>
      </w:r>
      <w:r w:rsidRPr="00AF24F3">
        <w:rPr>
          <w:sz w:val="26"/>
          <w:szCs w:val="26"/>
        </w:rPr>
        <w:t xml:space="preserve">ТС </w:t>
      </w:r>
      <w:proofErr w:type="spellStart"/>
      <w:r w:rsidRPr="00AF24F3">
        <w:rPr>
          <w:sz w:val="26"/>
          <w:szCs w:val="26"/>
        </w:rPr>
        <w:t>ПС</w:t>
      </w:r>
      <w:proofErr w:type="spellEnd"/>
      <w:r w:rsidRPr="00AF24F3">
        <w:rPr>
          <w:rFonts w:ascii="Thorndale AMT Cyr" w:hAnsi="Thorndale AMT Cyr" w:cs="Thorndale AMT Cyr"/>
          <w:sz w:val="26"/>
          <w:szCs w:val="26"/>
        </w:rPr>
        <w:t xml:space="preserve"> (у разі наявності);</w:t>
      </w:r>
    </w:p>
    <w:p w:rsidR="007E3CE9" w:rsidRPr="00AF24F3" w:rsidRDefault="007E3CE9" w:rsidP="007E3CE9">
      <w:pPr>
        <w:jc w:val="both"/>
        <w:rPr>
          <w:rFonts w:ascii="Thorndale AMT Cyr" w:hAnsi="Thorndale AMT Cyr" w:cs="Thorndale AMT Cyr"/>
          <w:sz w:val="26"/>
          <w:szCs w:val="26"/>
        </w:rPr>
      </w:pPr>
      <w:r w:rsidRPr="00AF24F3">
        <w:rPr>
          <w:rFonts w:ascii="Thorndale AMT Cyr" w:hAnsi="Thorndale AMT Cyr" w:cs="Thorndale AMT Cyr"/>
          <w:sz w:val="26"/>
          <w:szCs w:val="26"/>
        </w:rPr>
        <w:t xml:space="preserve">          - </w:t>
      </w:r>
      <w:r w:rsidRPr="00AF24F3">
        <w:rPr>
          <w:sz w:val="26"/>
          <w:szCs w:val="26"/>
        </w:rPr>
        <w:t xml:space="preserve">графічні матеріали із зазначенням бажаного місця розташування </w:t>
      </w:r>
      <w:r w:rsidRPr="00AF24F3">
        <w:rPr>
          <w:color w:val="000000"/>
          <w:sz w:val="26"/>
          <w:szCs w:val="26"/>
        </w:rPr>
        <w:t xml:space="preserve">ТС і ЗПДТМ </w:t>
      </w:r>
      <w:r w:rsidRPr="00AF24F3">
        <w:rPr>
          <w:sz w:val="26"/>
          <w:szCs w:val="26"/>
        </w:rPr>
        <w:t xml:space="preserve">виконані замовником у довільній формі на </w:t>
      </w:r>
      <w:proofErr w:type="spellStart"/>
      <w:r w:rsidRPr="00AF24F3">
        <w:rPr>
          <w:sz w:val="26"/>
          <w:szCs w:val="26"/>
        </w:rPr>
        <w:t>топографо</w:t>
      </w:r>
      <w:proofErr w:type="spellEnd"/>
      <w:r w:rsidRPr="00AF24F3">
        <w:rPr>
          <w:sz w:val="26"/>
          <w:szCs w:val="26"/>
        </w:rPr>
        <w:t xml:space="preserve"> - геодезичній основі М 1:500 кресленнями контурів ТС з прив’язкою до місцевості; </w:t>
      </w:r>
    </w:p>
    <w:p w:rsidR="007E3CE9" w:rsidRPr="00AF24F3" w:rsidRDefault="007E3CE9" w:rsidP="007E3CE9">
      <w:pPr>
        <w:tabs>
          <w:tab w:val="left" w:pos="1080"/>
        </w:tabs>
        <w:autoSpaceDN w:val="0"/>
        <w:jc w:val="both"/>
        <w:rPr>
          <w:rFonts w:ascii="Thorndale AMT Cyr" w:hAnsi="Thorndale AMT Cyr" w:cs="Thorndale AMT Cyr"/>
          <w:sz w:val="26"/>
          <w:szCs w:val="26"/>
        </w:rPr>
      </w:pPr>
      <w:r w:rsidRPr="00AF24F3">
        <w:rPr>
          <w:rFonts w:ascii="Thorndale AMT Cyr" w:hAnsi="Thorndale AMT Cyr" w:cs="Thorndale AMT Cyr"/>
          <w:sz w:val="26"/>
          <w:szCs w:val="26"/>
        </w:rPr>
        <w:t xml:space="preserve">          - копію свідоцтва про державну реєстрацію замовника;</w:t>
      </w:r>
    </w:p>
    <w:p w:rsidR="007E3CE9" w:rsidRPr="00AF24F3" w:rsidRDefault="007E3CE9" w:rsidP="007E3CE9">
      <w:pPr>
        <w:tabs>
          <w:tab w:val="left" w:pos="1080"/>
        </w:tabs>
        <w:autoSpaceDN w:val="0"/>
        <w:jc w:val="both"/>
        <w:rPr>
          <w:rFonts w:ascii="Thorndale AMT Cyr" w:hAnsi="Thorndale AMT Cyr" w:cs="Thorndale AMT Cyr"/>
          <w:sz w:val="26"/>
          <w:szCs w:val="26"/>
        </w:rPr>
      </w:pPr>
      <w:r w:rsidRPr="00AF24F3">
        <w:rPr>
          <w:rFonts w:ascii="Thorndale AMT Cyr" w:hAnsi="Thorndale AMT Cyr" w:cs="Thorndale AMT Cyr"/>
          <w:sz w:val="26"/>
          <w:szCs w:val="26"/>
        </w:rPr>
        <w:t xml:space="preserve">          - витяг із Статуту, довідку ЄДРПОУ, довідку про види діяльності юридичної особи (для фізичної особи-підприємця – свідоцтво про сплату єдиного податку).</w:t>
      </w:r>
    </w:p>
    <w:p w:rsidR="007E3CE9" w:rsidRPr="00AF24F3" w:rsidRDefault="007E3CE9" w:rsidP="007E3CE9">
      <w:pPr>
        <w:tabs>
          <w:tab w:val="num" w:pos="900"/>
          <w:tab w:val="num" w:pos="1260"/>
        </w:tabs>
        <w:autoSpaceDN w:val="0"/>
        <w:jc w:val="both"/>
        <w:rPr>
          <w:bCs/>
          <w:sz w:val="26"/>
          <w:szCs w:val="26"/>
        </w:rPr>
      </w:pPr>
      <w:r w:rsidRPr="00AF24F3">
        <w:rPr>
          <w:bCs/>
          <w:sz w:val="26"/>
          <w:szCs w:val="26"/>
        </w:rPr>
        <w:t xml:space="preserve">          1</w:t>
      </w:r>
      <w:r>
        <w:rPr>
          <w:bCs/>
          <w:sz w:val="26"/>
          <w:szCs w:val="26"/>
        </w:rPr>
        <w:t>6</w:t>
      </w:r>
      <w:r w:rsidRPr="00AF24F3">
        <w:rPr>
          <w:bCs/>
          <w:sz w:val="26"/>
          <w:szCs w:val="26"/>
        </w:rPr>
        <w:t xml:space="preserve">.4. Відповідність намірів щодо місця розташування  </w:t>
      </w:r>
      <w:r w:rsidRPr="00AF24F3">
        <w:rPr>
          <w:color w:val="000000"/>
          <w:sz w:val="26"/>
          <w:szCs w:val="26"/>
        </w:rPr>
        <w:t xml:space="preserve">ТС і ЗПДТМ </w:t>
      </w:r>
      <w:r w:rsidRPr="00AF24F3">
        <w:rPr>
          <w:bCs/>
          <w:sz w:val="26"/>
          <w:szCs w:val="26"/>
        </w:rPr>
        <w:t xml:space="preserve">вимогам нормативних документів визначає комісія з погодження розміщення </w:t>
      </w:r>
      <w:r w:rsidRPr="00AF24F3">
        <w:rPr>
          <w:color w:val="000000"/>
          <w:sz w:val="26"/>
          <w:szCs w:val="26"/>
        </w:rPr>
        <w:t>ТС і ЗПДТМ</w:t>
      </w:r>
      <w:r w:rsidRPr="00AF24F3">
        <w:rPr>
          <w:bCs/>
          <w:sz w:val="26"/>
          <w:szCs w:val="26"/>
        </w:rPr>
        <w:t xml:space="preserve"> на об’єктах благоустрою протягом 10 робочих днів з дня подання заяви за поданням уповноваженого органу.</w:t>
      </w:r>
    </w:p>
    <w:p w:rsidR="007E3CE9" w:rsidRPr="00297841" w:rsidRDefault="007E3CE9" w:rsidP="007E3CE9">
      <w:pPr>
        <w:tabs>
          <w:tab w:val="num" w:pos="900"/>
          <w:tab w:val="num" w:pos="1260"/>
        </w:tabs>
        <w:autoSpaceDN w:val="0"/>
        <w:ind w:firstLine="720"/>
        <w:jc w:val="both"/>
        <w:rPr>
          <w:color w:val="000000" w:themeColor="text1"/>
          <w:sz w:val="26"/>
          <w:szCs w:val="26"/>
        </w:rPr>
      </w:pPr>
      <w:r w:rsidRPr="00297841">
        <w:rPr>
          <w:rFonts w:ascii="Thorndale AMT Cyr" w:hAnsi="Thorndale AMT Cyr" w:cs="Thorndale AMT Cyr"/>
          <w:color w:val="000000" w:themeColor="text1"/>
          <w:sz w:val="26"/>
          <w:szCs w:val="26"/>
        </w:rPr>
        <w:t>16.5. Після отримання пакету документів уповноважений орган перевіряє комплектність документів та</w:t>
      </w:r>
      <w:r w:rsidRPr="00297841">
        <w:rPr>
          <w:color w:val="000000" w:themeColor="text1"/>
          <w:sz w:val="26"/>
          <w:szCs w:val="26"/>
        </w:rPr>
        <w:t xml:space="preserve">  </w:t>
      </w:r>
      <w:r w:rsidRPr="00297841">
        <w:rPr>
          <w:rFonts w:ascii="Thorndale AMT Cyr" w:hAnsi="Thorndale AMT Cyr" w:cs="Thorndale AMT Cyr"/>
          <w:color w:val="000000" w:themeColor="text1"/>
          <w:sz w:val="26"/>
          <w:szCs w:val="26"/>
        </w:rPr>
        <w:t xml:space="preserve">подає заяву та додані до неї документи на розгляд Комісії </w:t>
      </w:r>
      <w:r w:rsidRPr="00297841">
        <w:rPr>
          <w:color w:val="000000" w:themeColor="text1"/>
          <w:sz w:val="26"/>
          <w:szCs w:val="26"/>
        </w:rPr>
        <w:t>з погодження розміщення ТС і ЗПДТМ на об’єктах благоустрою.</w:t>
      </w:r>
    </w:p>
    <w:p w:rsidR="007E3CE9" w:rsidRPr="00297841" w:rsidRDefault="007E3CE9" w:rsidP="007E3CE9">
      <w:pPr>
        <w:tabs>
          <w:tab w:val="num" w:pos="900"/>
          <w:tab w:val="num" w:pos="1260"/>
        </w:tabs>
        <w:autoSpaceDN w:val="0"/>
        <w:ind w:firstLine="720"/>
        <w:jc w:val="both"/>
        <w:rPr>
          <w:color w:val="000000" w:themeColor="text1"/>
          <w:sz w:val="26"/>
          <w:szCs w:val="26"/>
        </w:rPr>
      </w:pPr>
      <w:r w:rsidRPr="00297841">
        <w:rPr>
          <w:color w:val="000000" w:themeColor="text1"/>
          <w:sz w:val="26"/>
          <w:szCs w:val="26"/>
        </w:rPr>
        <w:t xml:space="preserve">В разі надходження двох </w:t>
      </w:r>
      <w:r w:rsidRPr="00297841">
        <w:rPr>
          <w:color w:val="000000" w:themeColor="text1"/>
        </w:rPr>
        <w:t xml:space="preserve">і більше заяв від суб’єктів господарювання перевага надається замовнику в якого ТС </w:t>
      </w:r>
      <w:r w:rsidRPr="00297841">
        <w:rPr>
          <w:color w:val="000000" w:themeColor="text1"/>
          <w:sz w:val="26"/>
          <w:szCs w:val="26"/>
        </w:rPr>
        <w:t>і ЗПДТМ</w:t>
      </w:r>
      <w:r w:rsidRPr="00297841">
        <w:rPr>
          <w:color w:val="000000" w:themeColor="text1"/>
        </w:rPr>
        <w:t xml:space="preserve"> знаходиться біля капітальної споруди, що знаходиться в його користуванні (власна чи орендована).</w:t>
      </w:r>
    </w:p>
    <w:p w:rsidR="007E3CE9" w:rsidRPr="00297841" w:rsidRDefault="007E3CE9" w:rsidP="007E3CE9">
      <w:pPr>
        <w:widowControl w:val="0"/>
        <w:suppressAutoHyphens/>
        <w:overflowPunct w:val="0"/>
        <w:autoSpaceDE w:val="0"/>
        <w:autoSpaceDN w:val="0"/>
        <w:adjustRightInd w:val="0"/>
        <w:ind w:firstLine="360"/>
        <w:jc w:val="both"/>
        <w:rPr>
          <w:color w:val="000000" w:themeColor="text1"/>
          <w:sz w:val="26"/>
          <w:szCs w:val="26"/>
        </w:rPr>
      </w:pPr>
      <w:r w:rsidRPr="00297841">
        <w:rPr>
          <w:color w:val="000000" w:themeColor="text1"/>
          <w:sz w:val="26"/>
          <w:szCs w:val="26"/>
        </w:rPr>
        <w:t xml:space="preserve">В разі надходження двох </w:t>
      </w:r>
      <w:r w:rsidRPr="00297841">
        <w:rPr>
          <w:color w:val="000000" w:themeColor="text1"/>
        </w:rPr>
        <w:t xml:space="preserve">і більше заяв від суб’єктів господарювання на однакову площу одного й того ж об’єкта благоустрою, за рішенням Комісії з погодження, уповноважений орган організовує конкурс пропозицій пайової участі. Комісія з погодження розглядає пропозиції замовників надані на засідання комісії в запечатаних конвертах у їх присутності. Переможцем є той, хто </w:t>
      </w:r>
      <w:proofErr w:type="spellStart"/>
      <w:r w:rsidRPr="00297841">
        <w:rPr>
          <w:color w:val="000000" w:themeColor="text1"/>
        </w:rPr>
        <w:t>запронував</w:t>
      </w:r>
      <w:proofErr w:type="spellEnd"/>
      <w:r w:rsidRPr="00297841">
        <w:rPr>
          <w:color w:val="000000" w:themeColor="text1"/>
        </w:rPr>
        <w:t xml:space="preserve"> найбільшу ціну за </w:t>
      </w:r>
      <w:smartTag w:uri="urn:schemas-microsoft-com:office:smarttags" w:element="metricconverter">
        <w:smartTagPr>
          <w:attr w:name="ProductID" w:val="1 кв. м"/>
        </w:smartTagPr>
        <w:r w:rsidRPr="00297841">
          <w:rPr>
            <w:color w:val="000000" w:themeColor="text1"/>
          </w:rPr>
          <w:t>1 кв. м</w:t>
        </w:r>
      </w:smartTag>
      <w:r w:rsidRPr="00297841">
        <w:rPr>
          <w:color w:val="000000" w:themeColor="text1"/>
        </w:rPr>
        <w:t xml:space="preserve">, але не меншу ніж згідно розрахунку </w:t>
      </w:r>
      <w:r w:rsidRPr="00297841">
        <w:rPr>
          <w:color w:val="000000" w:themeColor="text1"/>
          <w:sz w:val="26"/>
          <w:szCs w:val="26"/>
        </w:rPr>
        <w:t>пайової участі в утриманні об’єкта благоустрою.</w:t>
      </w:r>
    </w:p>
    <w:p w:rsidR="007E3CE9" w:rsidRPr="00AF24F3" w:rsidRDefault="007E3CE9" w:rsidP="007E3CE9">
      <w:pPr>
        <w:tabs>
          <w:tab w:val="num" w:pos="1260"/>
          <w:tab w:val="num" w:pos="1440"/>
        </w:tabs>
        <w:autoSpaceDN w:val="0"/>
        <w:jc w:val="both"/>
        <w:rPr>
          <w:bCs/>
          <w:sz w:val="26"/>
          <w:szCs w:val="26"/>
        </w:rPr>
      </w:pPr>
      <w:r w:rsidRPr="00AF24F3">
        <w:rPr>
          <w:bCs/>
          <w:sz w:val="26"/>
          <w:szCs w:val="26"/>
        </w:rPr>
        <w:t xml:space="preserve">          1</w:t>
      </w:r>
      <w:r>
        <w:rPr>
          <w:bCs/>
          <w:sz w:val="26"/>
          <w:szCs w:val="26"/>
        </w:rPr>
        <w:t>6</w:t>
      </w:r>
      <w:r w:rsidRPr="00AF24F3">
        <w:rPr>
          <w:bCs/>
          <w:sz w:val="26"/>
          <w:szCs w:val="26"/>
        </w:rPr>
        <w:t xml:space="preserve">.6. На підставі прийнятого рішення Комісії з погодження розміщення </w:t>
      </w:r>
      <w:r w:rsidRPr="00AF24F3">
        <w:rPr>
          <w:sz w:val="26"/>
          <w:szCs w:val="26"/>
        </w:rPr>
        <w:t>тимчасових об’єктів</w:t>
      </w:r>
      <w:r w:rsidRPr="00AF24F3">
        <w:rPr>
          <w:bCs/>
          <w:sz w:val="26"/>
          <w:szCs w:val="26"/>
        </w:rPr>
        <w:t xml:space="preserve"> на об’єктах благоустрою уповноважений орган надає довідку  заявнику щодо можливості розміщення </w:t>
      </w:r>
      <w:r w:rsidRPr="00AF24F3">
        <w:rPr>
          <w:color w:val="000000"/>
          <w:sz w:val="26"/>
          <w:szCs w:val="26"/>
        </w:rPr>
        <w:t>ТС і ЗПДТМ</w:t>
      </w:r>
      <w:r w:rsidRPr="00AF24F3">
        <w:rPr>
          <w:bCs/>
          <w:sz w:val="26"/>
          <w:szCs w:val="26"/>
        </w:rPr>
        <w:t xml:space="preserve">. В разі </w:t>
      </w:r>
      <w:proofErr w:type="spellStart"/>
      <w:r w:rsidRPr="00AF24F3">
        <w:rPr>
          <w:bCs/>
          <w:sz w:val="26"/>
          <w:szCs w:val="26"/>
        </w:rPr>
        <w:t>позитивноо</w:t>
      </w:r>
      <w:proofErr w:type="spellEnd"/>
      <w:r w:rsidRPr="00AF24F3">
        <w:rPr>
          <w:bCs/>
          <w:sz w:val="26"/>
          <w:szCs w:val="26"/>
        </w:rPr>
        <w:t xml:space="preserve"> рішення комісії </w:t>
      </w:r>
      <w:r w:rsidRPr="00AF24F3">
        <w:rPr>
          <w:color w:val="000000"/>
          <w:sz w:val="26"/>
          <w:szCs w:val="26"/>
        </w:rPr>
        <w:t xml:space="preserve">ТС і ЗПДТМ </w:t>
      </w:r>
      <w:r w:rsidRPr="00AF24F3">
        <w:rPr>
          <w:bCs/>
          <w:sz w:val="26"/>
          <w:szCs w:val="26"/>
        </w:rPr>
        <w:t xml:space="preserve">замовник оформляє паспорт прив’язки  Для оформлення паспорта прив’язки замовник подає до </w:t>
      </w:r>
      <w:proofErr w:type="spellStart"/>
      <w:r w:rsidRPr="00AF24F3">
        <w:rPr>
          <w:bCs/>
          <w:sz w:val="26"/>
          <w:szCs w:val="26"/>
        </w:rPr>
        <w:t>ЦНАПу</w:t>
      </w:r>
      <w:proofErr w:type="spellEnd"/>
      <w:r w:rsidRPr="00AF24F3">
        <w:rPr>
          <w:bCs/>
          <w:sz w:val="26"/>
          <w:szCs w:val="26"/>
        </w:rPr>
        <w:t xml:space="preserve"> на </w:t>
      </w:r>
      <w:proofErr w:type="spellStart"/>
      <w:r w:rsidRPr="00AF24F3">
        <w:rPr>
          <w:bCs/>
          <w:sz w:val="26"/>
          <w:szCs w:val="26"/>
        </w:rPr>
        <w:t>імя</w:t>
      </w:r>
      <w:proofErr w:type="spellEnd"/>
      <w:r w:rsidRPr="00AF24F3">
        <w:rPr>
          <w:bCs/>
          <w:sz w:val="26"/>
          <w:szCs w:val="26"/>
        </w:rPr>
        <w:t xml:space="preserve"> начальника відділу містобудування та архітектури заяву щодо оформлення паспорта прив’язки </w:t>
      </w:r>
      <w:r w:rsidRPr="00AF24F3">
        <w:rPr>
          <w:color w:val="000000"/>
          <w:sz w:val="26"/>
          <w:szCs w:val="26"/>
        </w:rPr>
        <w:t xml:space="preserve">ТС і ЗПДТМ </w:t>
      </w:r>
      <w:r w:rsidRPr="00AF24F3">
        <w:rPr>
          <w:bCs/>
          <w:sz w:val="26"/>
          <w:szCs w:val="26"/>
        </w:rPr>
        <w:t xml:space="preserve">до якої додає схему розміщення </w:t>
      </w:r>
      <w:r w:rsidRPr="00AF24F3">
        <w:rPr>
          <w:color w:val="000000"/>
          <w:sz w:val="26"/>
          <w:szCs w:val="26"/>
        </w:rPr>
        <w:t>ТС і ЗПДТМ</w:t>
      </w:r>
      <w:r w:rsidRPr="00AF24F3">
        <w:rPr>
          <w:bCs/>
          <w:sz w:val="26"/>
          <w:szCs w:val="26"/>
        </w:rPr>
        <w:t xml:space="preserve">; ескізи фасадів ТС  у кольорі, масштаб (М 1;50) для стаціонарних ТС); схему благоустрою прилеглої території(для стаціонарних ТС) технічні умови щодо </w:t>
      </w:r>
      <w:proofErr w:type="spellStart"/>
      <w:r w:rsidRPr="00AF24F3">
        <w:rPr>
          <w:bCs/>
          <w:sz w:val="26"/>
          <w:szCs w:val="26"/>
        </w:rPr>
        <w:t>інженерго</w:t>
      </w:r>
      <w:proofErr w:type="spellEnd"/>
      <w:r w:rsidRPr="00AF24F3">
        <w:rPr>
          <w:bCs/>
          <w:sz w:val="26"/>
          <w:szCs w:val="26"/>
        </w:rPr>
        <w:t xml:space="preserve"> забезпечення (у разі наявності). Зазначені документи замовником отримуються самостійно.</w:t>
      </w:r>
    </w:p>
    <w:p w:rsidR="007E3CE9" w:rsidRPr="00AF24F3" w:rsidRDefault="007E3CE9" w:rsidP="007E3CE9">
      <w:pPr>
        <w:tabs>
          <w:tab w:val="num" w:pos="1260"/>
          <w:tab w:val="num" w:pos="1440"/>
        </w:tabs>
        <w:autoSpaceDN w:val="0"/>
        <w:jc w:val="both"/>
        <w:rPr>
          <w:bCs/>
          <w:sz w:val="26"/>
          <w:szCs w:val="26"/>
        </w:rPr>
      </w:pPr>
      <w:r w:rsidRPr="00AF24F3">
        <w:rPr>
          <w:bCs/>
          <w:sz w:val="26"/>
          <w:szCs w:val="26"/>
        </w:rPr>
        <w:tab/>
        <w:t>Паспорт прив’язки  відділом містобудування та архітектури оформляється протягом 10 робочих днів з дня подання зазначеної заяви відповідно до вимог</w:t>
      </w:r>
      <w:r w:rsidRPr="00AF24F3">
        <w:rPr>
          <w:sz w:val="26"/>
          <w:szCs w:val="26"/>
        </w:rPr>
        <w:t xml:space="preserve"> «Порядку розміщення тимчасових споруд для провадження підприємницької діяльності» затверджених наказом Міністерства регіонального розвитку, будівництва та житлово-комунального господарства України від 21 жовтня 2011 р. № 244 .</w:t>
      </w:r>
    </w:p>
    <w:p w:rsidR="007E3CE9" w:rsidRPr="00AF24F3" w:rsidRDefault="007E3CE9" w:rsidP="007E3CE9">
      <w:pPr>
        <w:tabs>
          <w:tab w:val="num" w:pos="1260"/>
          <w:tab w:val="num" w:pos="1440"/>
        </w:tabs>
        <w:autoSpaceDN w:val="0"/>
        <w:jc w:val="both"/>
        <w:rPr>
          <w:bCs/>
          <w:sz w:val="26"/>
          <w:szCs w:val="26"/>
        </w:rPr>
      </w:pPr>
      <w:r w:rsidRPr="00AF24F3">
        <w:rPr>
          <w:bCs/>
          <w:sz w:val="26"/>
          <w:szCs w:val="26"/>
        </w:rPr>
        <w:t xml:space="preserve"> </w:t>
      </w:r>
      <w:r w:rsidRPr="00AF24F3">
        <w:rPr>
          <w:bCs/>
          <w:sz w:val="26"/>
          <w:szCs w:val="26"/>
        </w:rPr>
        <w:tab/>
        <w:t xml:space="preserve">Після отримання паспорта прив’язки </w:t>
      </w:r>
      <w:r w:rsidRPr="00AF24F3">
        <w:rPr>
          <w:color w:val="000000"/>
          <w:sz w:val="26"/>
          <w:szCs w:val="26"/>
        </w:rPr>
        <w:t xml:space="preserve">ТС і ЗПДТМ </w:t>
      </w:r>
      <w:r w:rsidRPr="00AF24F3">
        <w:rPr>
          <w:bCs/>
          <w:sz w:val="26"/>
          <w:szCs w:val="26"/>
        </w:rPr>
        <w:t xml:space="preserve">замовник передає даний документ Уповноваженому органу для укладання  </w:t>
      </w:r>
      <w:r w:rsidRPr="00AF24F3">
        <w:rPr>
          <w:sz w:val="26"/>
          <w:szCs w:val="26"/>
        </w:rPr>
        <w:t xml:space="preserve">договору щодо пайової </w:t>
      </w:r>
      <w:r w:rsidRPr="00AF24F3">
        <w:rPr>
          <w:sz w:val="26"/>
          <w:szCs w:val="26"/>
        </w:rPr>
        <w:lastRenderedPageBreak/>
        <w:t>участі (внеску) в утриманні об’єкта благоустрою.</w:t>
      </w:r>
      <w:r w:rsidRPr="00AF24F3">
        <w:rPr>
          <w:bCs/>
          <w:sz w:val="26"/>
          <w:szCs w:val="26"/>
        </w:rPr>
        <w:t xml:space="preserve"> (типовий договір щодо пайової участі в утриманні об’єкта благоустрою, затверджений наказом Міністерства регіонального розвитку, будівництва та </w:t>
      </w:r>
      <w:proofErr w:type="spellStart"/>
      <w:r w:rsidRPr="00AF24F3">
        <w:rPr>
          <w:bCs/>
          <w:sz w:val="26"/>
          <w:szCs w:val="26"/>
        </w:rPr>
        <w:t>житлово</w:t>
      </w:r>
      <w:proofErr w:type="spellEnd"/>
      <w:r w:rsidRPr="00AF24F3">
        <w:rPr>
          <w:bCs/>
          <w:sz w:val="26"/>
          <w:szCs w:val="26"/>
        </w:rPr>
        <w:t xml:space="preserve"> – комунального господарства України від 12.11.2013 р. № 537) .        </w:t>
      </w:r>
    </w:p>
    <w:p w:rsidR="007E3CE9" w:rsidRDefault="007E3CE9" w:rsidP="007E3CE9">
      <w:pPr>
        <w:tabs>
          <w:tab w:val="num" w:pos="1260"/>
          <w:tab w:val="num" w:pos="1440"/>
        </w:tabs>
        <w:autoSpaceDN w:val="0"/>
        <w:jc w:val="both"/>
        <w:rPr>
          <w:color w:val="000000"/>
        </w:rPr>
      </w:pPr>
      <w:r w:rsidRPr="00AF24F3">
        <w:rPr>
          <w:color w:val="000000"/>
        </w:rPr>
        <w:t xml:space="preserve">          </w:t>
      </w:r>
    </w:p>
    <w:p w:rsidR="007E3CE9" w:rsidRPr="00371BEF" w:rsidRDefault="007E3CE9" w:rsidP="007E3CE9">
      <w:pPr>
        <w:tabs>
          <w:tab w:val="num" w:pos="1260"/>
          <w:tab w:val="num" w:pos="1440"/>
        </w:tabs>
        <w:autoSpaceDN w:val="0"/>
        <w:jc w:val="center"/>
        <w:rPr>
          <w:b/>
        </w:rPr>
      </w:pPr>
      <w:r w:rsidRPr="00AF24F3">
        <w:t>1</w:t>
      </w:r>
      <w:r>
        <w:t>7</w:t>
      </w:r>
      <w:r w:rsidRPr="00371BEF">
        <w:rPr>
          <w:b/>
        </w:rPr>
        <w:t xml:space="preserve">. Комісія з погодження розміщення </w:t>
      </w:r>
      <w:r w:rsidRPr="00371BEF">
        <w:rPr>
          <w:b/>
          <w:color w:val="000000"/>
        </w:rPr>
        <w:t>ТС і ЗПДТМ</w:t>
      </w:r>
    </w:p>
    <w:p w:rsidR="007E3CE9" w:rsidRPr="00371BEF" w:rsidRDefault="007E3CE9" w:rsidP="007E3CE9">
      <w:pPr>
        <w:pStyle w:val="HTML"/>
        <w:jc w:val="center"/>
        <w:rPr>
          <w:rFonts w:ascii="Times New Roman" w:hAnsi="Times New Roman" w:cs="Times New Roman"/>
          <w:b/>
          <w:bCs/>
          <w:sz w:val="26"/>
          <w:szCs w:val="26"/>
          <w:lang w:val="uk-UA"/>
        </w:rPr>
      </w:pPr>
      <w:r w:rsidRPr="00371BEF">
        <w:rPr>
          <w:rFonts w:ascii="Times New Roman" w:hAnsi="Times New Roman" w:cs="Times New Roman"/>
          <w:b/>
          <w:bCs/>
          <w:sz w:val="26"/>
          <w:szCs w:val="26"/>
          <w:lang w:val="uk-UA"/>
        </w:rPr>
        <w:t>на об’єктах благоустрою</w:t>
      </w:r>
    </w:p>
    <w:p w:rsidR="007E3CE9" w:rsidRPr="00AF24F3" w:rsidRDefault="007E3CE9" w:rsidP="007E3CE9">
      <w:pPr>
        <w:pStyle w:val="HTML"/>
        <w:tabs>
          <w:tab w:val="clear" w:pos="916"/>
          <w:tab w:val="clear" w:pos="1832"/>
          <w:tab w:val="clear" w:pos="2748"/>
          <w:tab w:val="left" w:pos="1260"/>
          <w:tab w:val="left" w:pos="4320"/>
        </w:tabs>
        <w:jc w:val="both"/>
        <w:rPr>
          <w:rFonts w:ascii="Times New Roman" w:hAnsi="Times New Roman" w:cs="Times New Roman"/>
          <w:sz w:val="26"/>
          <w:szCs w:val="26"/>
          <w:lang w:val="uk-UA"/>
        </w:rPr>
      </w:pPr>
      <w:r w:rsidRPr="00AF24F3">
        <w:rPr>
          <w:rFonts w:ascii="Times New Roman" w:hAnsi="Times New Roman" w:cs="Times New Roman"/>
          <w:sz w:val="26"/>
          <w:szCs w:val="26"/>
          <w:lang w:val="uk-UA"/>
        </w:rPr>
        <w:t xml:space="preserve">         1</w:t>
      </w:r>
      <w:r>
        <w:rPr>
          <w:rFonts w:ascii="Times New Roman" w:hAnsi="Times New Roman" w:cs="Times New Roman"/>
          <w:sz w:val="26"/>
          <w:szCs w:val="26"/>
          <w:lang w:val="uk-UA"/>
        </w:rPr>
        <w:t>7</w:t>
      </w:r>
      <w:r w:rsidRPr="00AF24F3">
        <w:rPr>
          <w:rFonts w:ascii="Times New Roman" w:hAnsi="Times New Roman" w:cs="Times New Roman"/>
          <w:sz w:val="26"/>
          <w:szCs w:val="26"/>
          <w:lang w:val="uk-UA"/>
        </w:rPr>
        <w:t xml:space="preserve">.1.Комісія з погодження розміщення </w:t>
      </w:r>
      <w:r w:rsidRPr="00AF24F3">
        <w:rPr>
          <w:rFonts w:ascii="Times New Roman" w:hAnsi="Times New Roman" w:cs="Times New Roman"/>
          <w:color w:val="000000"/>
          <w:sz w:val="26"/>
          <w:szCs w:val="26"/>
          <w:lang w:val="uk-UA"/>
        </w:rPr>
        <w:t>ТС і ЗПДТМ</w:t>
      </w:r>
      <w:r w:rsidRPr="00AF24F3">
        <w:rPr>
          <w:color w:val="000000"/>
          <w:sz w:val="26"/>
          <w:szCs w:val="26"/>
          <w:lang w:val="uk-UA"/>
        </w:rPr>
        <w:t xml:space="preserve"> </w:t>
      </w:r>
      <w:r w:rsidRPr="00AF24F3">
        <w:rPr>
          <w:rFonts w:ascii="Times New Roman" w:hAnsi="Times New Roman" w:cs="Times New Roman"/>
          <w:sz w:val="26"/>
          <w:szCs w:val="26"/>
          <w:lang w:val="uk-UA"/>
        </w:rPr>
        <w:t xml:space="preserve">на об’єктах благоустрою (далі – Комісія з погодження) є постійно діючим колегіальним органом, що утворюється для розгляду питань, щодо можливості розміщення та дотримання умов користування  об’єктами благоустрою </w:t>
      </w:r>
      <w:r w:rsidRPr="00AF24F3">
        <w:rPr>
          <w:color w:val="000000"/>
          <w:sz w:val="26"/>
          <w:szCs w:val="26"/>
          <w:lang w:val="uk-UA"/>
        </w:rPr>
        <w:t>ТС і ЗПДТМ</w:t>
      </w:r>
      <w:r w:rsidRPr="00AF24F3">
        <w:rPr>
          <w:rFonts w:ascii="Times New Roman" w:hAnsi="Times New Roman" w:cs="Times New Roman"/>
          <w:sz w:val="26"/>
          <w:szCs w:val="26"/>
          <w:lang w:val="uk-UA"/>
        </w:rPr>
        <w:t xml:space="preserve">.  </w:t>
      </w:r>
    </w:p>
    <w:p w:rsidR="007E3CE9" w:rsidRPr="00AF24F3" w:rsidRDefault="007E3CE9" w:rsidP="007E3CE9">
      <w:pPr>
        <w:pStyle w:val="HTML"/>
        <w:tabs>
          <w:tab w:val="clear" w:pos="916"/>
          <w:tab w:val="clear" w:pos="1832"/>
          <w:tab w:val="clear" w:pos="2748"/>
          <w:tab w:val="left" w:pos="1260"/>
          <w:tab w:val="left" w:pos="4320"/>
        </w:tabs>
        <w:jc w:val="both"/>
        <w:rPr>
          <w:rFonts w:ascii="Times New Roman" w:hAnsi="Times New Roman" w:cs="Times New Roman"/>
          <w:sz w:val="26"/>
          <w:szCs w:val="26"/>
          <w:lang w:val="uk-UA"/>
        </w:rPr>
      </w:pPr>
      <w:r w:rsidRPr="00AF24F3">
        <w:rPr>
          <w:rFonts w:ascii="Times New Roman" w:hAnsi="Times New Roman" w:cs="Times New Roman"/>
          <w:sz w:val="26"/>
          <w:szCs w:val="26"/>
          <w:lang w:val="uk-UA"/>
        </w:rPr>
        <w:t xml:space="preserve">        1</w:t>
      </w:r>
      <w:r>
        <w:rPr>
          <w:rFonts w:ascii="Times New Roman" w:hAnsi="Times New Roman" w:cs="Times New Roman"/>
          <w:sz w:val="26"/>
          <w:szCs w:val="26"/>
          <w:lang w:val="uk-UA"/>
        </w:rPr>
        <w:t>7</w:t>
      </w:r>
      <w:r w:rsidRPr="00AF24F3">
        <w:rPr>
          <w:rFonts w:ascii="Times New Roman" w:hAnsi="Times New Roman" w:cs="Times New Roman"/>
          <w:sz w:val="26"/>
          <w:szCs w:val="26"/>
          <w:lang w:val="uk-UA"/>
        </w:rPr>
        <w:t>.2. Склад комісії затверджується р</w:t>
      </w:r>
      <w:r>
        <w:rPr>
          <w:rFonts w:ascii="Times New Roman" w:hAnsi="Times New Roman" w:cs="Times New Roman"/>
          <w:sz w:val="26"/>
          <w:szCs w:val="26"/>
          <w:lang w:val="uk-UA"/>
        </w:rPr>
        <w:t>ішенням виконавчого комітету міської ради</w:t>
      </w:r>
      <w:r w:rsidRPr="00AF24F3">
        <w:rPr>
          <w:rFonts w:ascii="Times New Roman" w:hAnsi="Times New Roman" w:cs="Times New Roman"/>
          <w:sz w:val="26"/>
          <w:szCs w:val="26"/>
          <w:lang w:val="uk-UA"/>
        </w:rPr>
        <w:t xml:space="preserve">.          </w:t>
      </w:r>
    </w:p>
    <w:p w:rsidR="007E3CE9" w:rsidRPr="00AF24F3" w:rsidRDefault="007E3CE9" w:rsidP="007E3CE9">
      <w:pPr>
        <w:pStyle w:val="HTML"/>
        <w:tabs>
          <w:tab w:val="clear" w:pos="916"/>
          <w:tab w:val="clear" w:pos="1832"/>
          <w:tab w:val="clear" w:pos="2748"/>
          <w:tab w:val="left" w:pos="1260"/>
          <w:tab w:val="left" w:pos="4320"/>
        </w:tabs>
        <w:jc w:val="both"/>
        <w:rPr>
          <w:rFonts w:ascii="Times New Roman" w:hAnsi="Times New Roman" w:cs="Times New Roman"/>
          <w:sz w:val="26"/>
          <w:szCs w:val="26"/>
          <w:lang w:val="uk-UA"/>
        </w:rPr>
      </w:pPr>
      <w:r w:rsidRPr="00AF24F3">
        <w:rPr>
          <w:rFonts w:ascii="Times New Roman" w:hAnsi="Times New Roman" w:cs="Times New Roman"/>
          <w:sz w:val="26"/>
          <w:szCs w:val="26"/>
          <w:lang w:val="uk-UA"/>
        </w:rPr>
        <w:t xml:space="preserve">        1</w:t>
      </w:r>
      <w:r>
        <w:rPr>
          <w:rFonts w:ascii="Times New Roman" w:hAnsi="Times New Roman" w:cs="Times New Roman"/>
          <w:sz w:val="26"/>
          <w:szCs w:val="26"/>
          <w:lang w:val="uk-UA"/>
        </w:rPr>
        <w:t>7</w:t>
      </w:r>
      <w:r w:rsidRPr="00AF24F3">
        <w:rPr>
          <w:rFonts w:ascii="Times New Roman" w:hAnsi="Times New Roman" w:cs="Times New Roman"/>
          <w:sz w:val="26"/>
          <w:szCs w:val="26"/>
          <w:lang w:val="uk-UA"/>
        </w:rPr>
        <w:t>.3.Основною формою діяльності Комісії є засідання, що проводиться у міру необхідності при надходженні інформації від Уповноваженого органу..</w:t>
      </w:r>
    </w:p>
    <w:p w:rsidR="007E3CE9" w:rsidRPr="00AF24F3" w:rsidRDefault="007E3CE9" w:rsidP="007E3CE9">
      <w:pPr>
        <w:pStyle w:val="HTML"/>
        <w:tabs>
          <w:tab w:val="clear" w:pos="916"/>
          <w:tab w:val="clear" w:pos="1832"/>
          <w:tab w:val="clear" w:pos="2748"/>
          <w:tab w:val="left" w:pos="1260"/>
          <w:tab w:val="left" w:pos="4320"/>
        </w:tabs>
        <w:jc w:val="both"/>
        <w:rPr>
          <w:rFonts w:ascii="Times New Roman" w:hAnsi="Times New Roman" w:cs="Times New Roman"/>
          <w:sz w:val="26"/>
          <w:szCs w:val="26"/>
          <w:lang w:val="uk-UA"/>
        </w:rPr>
      </w:pPr>
      <w:r w:rsidRPr="00AF24F3">
        <w:rPr>
          <w:rFonts w:ascii="Times New Roman" w:hAnsi="Times New Roman" w:cs="Times New Roman"/>
          <w:sz w:val="26"/>
          <w:szCs w:val="26"/>
          <w:lang w:val="uk-UA"/>
        </w:rPr>
        <w:t xml:space="preserve">       1</w:t>
      </w:r>
      <w:r>
        <w:rPr>
          <w:rFonts w:ascii="Times New Roman" w:hAnsi="Times New Roman" w:cs="Times New Roman"/>
          <w:sz w:val="26"/>
          <w:szCs w:val="26"/>
          <w:lang w:val="uk-UA"/>
        </w:rPr>
        <w:t>7</w:t>
      </w:r>
      <w:r w:rsidRPr="00AF24F3">
        <w:rPr>
          <w:rFonts w:ascii="Times New Roman" w:hAnsi="Times New Roman" w:cs="Times New Roman"/>
          <w:sz w:val="26"/>
          <w:szCs w:val="26"/>
          <w:lang w:val="uk-UA"/>
        </w:rPr>
        <w:t xml:space="preserve">.4. </w:t>
      </w:r>
      <w:r w:rsidRPr="00AF24F3">
        <w:rPr>
          <w:rFonts w:ascii="Times New Roman" w:hAnsi="Times New Roman" w:cs="Times New Roman"/>
          <w:sz w:val="26"/>
          <w:szCs w:val="26"/>
          <w:u w:val="single"/>
          <w:lang w:val="uk-UA"/>
        </w:rPr>
        <w:t>Повноваження Комісії з погодження:</w:t>
      </w:r>
      <w:r w:rsidRPr="00AF24F3">
        <w:rPr>
          <w:rFonts w:ascii="Times New Roman" w:hAnsi="Times New Roman" w:cs="Times New Roman"/>
          <w:sz w:val="26"/>
          <w:szCs w:val="26"/>
          <w:lang w:val="uk-UA"/>
        </w:rPr>
        <w:t xml:space="preserve"> </w:t>
      </w:r>
    </w:p>
    <w:p w:rsidR="007E3CE9" w:rsidRPr="00AF24F3" w:rsidRDefault="007E3CE9" w:rsidP="007E3CE9">
      <w:pPr>
        <w:pStyle w:val="HTML"/>
        <w:numPr>
          <w:ilvl w:val="0"/>
          <w:numId w:val="3"/>
        </w:numPr>
        <w:tabs>
          <w:tab w:val="clear" w:pos="916"/>
          <w:tab w:val="clear" w:pos="1832"/>
          <w:tab w:val="left" w:pos="540"/>
          <w:tab w:val="left" w:pos="1080"/>
          <w:tab w:val="left" w:pos="4320"/>
        </w:tabs>
        <w:ind w:left="0" w:firstLine="720"/>
        <w:jc w:val="both"/>
        <w:rPr>
          <w:rFonts w:ascii="Times New Roman" w:hAnsi="Times New Roman" w:cs="Times New Roman"/>
          <w:sz w:val="26"/>
          <w:szCs w:val="26"/>
          <w:lang w:val="uk-UA"/>
        </w:rPr>
      </w:pPr>
      <w:r w:rsidRPr="00AF24F3">
        <w:rPr>
          <w:rFonts w:ascii="Times New Roman" w:hAnsi="Times New Roman" w:cs="Times New Roman"/>
          <w:sz w:val="26"/>
          <w:szCs w:val="26"/>
          <w:lang w:val="uk-UA"/>
        </w:rPr>
        <w:t xml:space="preserve">за пропозицією уповноваженого органу розглядає надані замовником документи, долучені до заяв  </w:t>
      </w:r>
      <w:r w:rsidRPr="00AF24F3">
        <w:rPr>
          <w:rFonts w:ascii="Times New Roman" w:hAnsi="Times New Roman" w:cs="Times New Roman"/>
          <w:color w:val="000000"/>
          <w:sz w:val="26"/>
          <w:szCs w:val="26"/>
          <w:lang w:val="uk-UA"/>
        </w:rPr>
        <w:t>про можливість розміщення ТС і ЗПДТМ</w:t>
      </w:r>
      <w:r w:rsidRPr="00AF24F3">
        <w:rPr>
          <w:color w:val="000000"/>
          <w:sz w:val="26"/>
          <w:szCs w:val="26"/>
          <w:lang w:val="uk-UA"/>
        </w:rPr>
        <w:t xml:space="preserve"> </w:t>
      </w:r>
      <w:r w:rsidRPr="00AF24F3">
        <w:rPr>
          <w:rFonts w:ascii="Times New Roman" w:hAnsi="Times New Roman" w:cs="Times New Roman"/>
          <w:sz w:val="26"/>
          <w:szCs w:val="26"/>
          <w:lang w:val="uk-UA"/>
        </w:rPr>
        <w:t>та укладання договору щодо пайової участі в утриманні об’єкта благоустрою;</w:t>
      </w:r>
    </w:p>
    <w:p w:rsidR="007E3CE9" w:rsidRPr="00AF24F3" w:rsidRDefault="007E3CE9" w:rsidP="007E3CE9">
      <w:pPr>
        <w:pStyle w:val="HTML"/>
        <w:numPr>
          <w:ilvl w:val="0"/>
          <w:numId w:val="3"/>
        </w:numPr>
        <w:tabs>
          <w:tab w:val="clear" w:pos="916"/>
          <w:tab w:val="clear" w:pos="1832"/>
          <w:tab w:val="left" w:pos="540"/>
          <w:tab w:val="left" w:pos="1080"/>
          <w:tab w:val="left" w:pos="4320"/>
        </w:tabs>
        <w:ind w:left="0" w:firstLine="720"/>
        <w:jc w:val="both"/>
        <w:rPr>
          <w:rFonts w:ascii="Times New Roman" w:hAnsi="Times New Roman" w:cs="Times New Roman"/>
          <w:sz w:val="26"/>
          <w:szCs w:val="26"/>
          <w:lang w:val="uk-UA"/>
        </w:rPr>
      </w:pPr>
      <w:r w:rsidRPr="00AF24F3">
        <w:rPr>
          <w:rFonts w:ascii="Times New Roman" w:hAnsi="Times New Roman" w:cs="Times New Roman"/>
          <w:sz w:val="26"/>
          <w:szCs w:val="26"/>
          <w:lang w:val="uk-UA"/>
        </w:rPr>
        <w:t xml:space="preserve">за результатами розгляду приймає рішення щодо </w:t>
      </w:r>
      <w:r w:rsidRPr="00AF24F3">
        <w:rPr>
          <w:rFonts w:ascii="Times New Roman" w:hAnsi="Times New Roman" w:cs="Times New Roman"/>
          <w:color w:val="000000"/>
          <w:sz w:val="26"/>
          <w:szCs w:val="26"/>
          <w:lang w:val="uk-UA"/>
        </w:rPr>
        <w:t>можливості розміщення ТС і ЗПДТМ</w:t>
      </w:r>
      <w:r w:rsidRPr="00AF24F3">
        <w:rPr>
          <w:color w:val="000000"/>
          <w:sz w:val="26"/>
          <w:szCs w:val="26"/>
          <w:lang w:val="uk-UA"/>
        </w:rPr>
        <w:t xml:space="preserve"> </w:t>
      </w:r>
      <w:r w:rsidRPr="00AF24F3">
        <w:rPr>
          <w:rFonts w:ascii="Times New Roman" w:hAnsi="Times New Roman" w:cs="Times New Roman"/>
          <w:sz w:val="26"/>
          <w:szCs w:val="26"/>
          <w:lang w:val="uk-UA"/>
        </w:rPr>
        <w:t>на об’єктах благоустрою міста;</w:t>
      </w:r>
    </w:p>
    <w:p w:rsidR="007E3CE9" w:rsidRPr="00AF24F3" w:rsidRDefault="007E3CE9" w:rsidP="007E3CE9">
      <w:pPr>
        <w:pStyle w:val="HTML"/>
        <w:numPr>
          <w:ilvl w:val="0"/>
          <w:numId w:val="3"/>
        </w:numPr>
        <w:tabs>
          <w:tab w:val="clear" w:pos="916"/>
          <w:tab w:val="clear" w:pos="1832"/>
          <w:tab w:val="left" w:pos="540"/>
          <w:tab w:val="left" w:pos="1080"/>
          <w:tab w:val="left" w:pos="4320"/>
        </w:tabs>
        <w:ind w:left="0" w:firstLine="720"/>
        <w:jc w:val="both"/>
        <w:rPr>
          <w:rFonts w:ascii="Times New Roman" w:hAnsi="Times New Roman" w:cs="Times New Roman"/>
          <w:sz w:val="26"/>
          <w:szCs w:val="26"/>
          <w:lang w:val="uk-UA"/>
        </w:rPr>
      </w:pPr>
      <w:r w:rsidRPr="00AF24F3">
        <w:rPr>
          <w:rFonts w:ascii="Times New Roman" w:hAnsi="Times New Roman" w:cs="Times New Roman"/>
          <w:sz w:val="26"/>
          <w:szCs w:val="26"/>
          <w:lang w:val="uk-UA"/>
        </w:rPr>
        <w:t>за пропозицією уповноваженого органу приймає рішення щодо застосування розміру коефіцієнта функціонального використання об’єкта благоустрою у межах встановлених згідно з даним Порядком, при визначені пайової участі в утриманні об’єкта благоустрою;</w:t>
      </w:r>
    </w:p>
    <w:p w:rsidR="007E3CE9" w:rsidRPr="00AF24F3" w:rsidRDefault="007E3CE9" w:rsidP="007E3CE9">
      <w:pPr>
        <w:pStyle w:val="HTML"/>
        <w:numPr>
          <w:ilvl w:val="0"/>
          <w:numId w:val="3"/>
        </w:numPr>
        <w:tabs>
          <w:tab w:val="clear" w:pos="916"/>
          <w:tab w:val="clear" w:pos="1832"/>
          <w:tab w:val="left" w:pos="540"/>
          <w:tab w:val="left" w:pos="1080"/>
          <w:tab w:val="left" w:pos="4320"/>
        </w:tabs>
        <w:ind w:left="0" w:firstLine="720"/>
        <w:jc w:val="both"/>
        <w:rPr>
          <w:rFonts w:ascii="Times New Roman" w:hAnsi="Times New Roman" w:cs="Times New Roman"/>
          <w:sz w:val="26"/>
          <w:szCs w:val="26"/>
          <w:lang w:val="uk-UA"/>
        </w:rPr>
      </w:pPr>
      <w:r w:rsidRPr="00AF24F3">
        <w:rPr>
          <w:rFonts w:ascii="Times New Roman" w:hAnsi="Times New Roman" w:cs="Times New Roman"/>
          <w:sz w:val="26"/>
          <w:szCs w:val="26"/>
          <w:lang w:val="uk-UA"/>
        </w:rPr>
        <w:t>спільно з уповноваженим органом може здійснювати перевірки дотримання замовниками умов укладених договорів щодо пайової участі в утриманні об’єкта благоустрою;</w:t>
      </w:r>
    </w:p>
    <w:p w:rsidR="007E3CE9" w:rsidRPr="00AF24F3" w:rsidRDefault="007E3CE9" w:rsidP="007E3CE9">
      <w:pPr>
        <w:pStyle w:val="HTML"/>
        <w:numPr>
          <w:ilvl w:val="0"/>
          <w:numId w:val="3"/>
        </w:numPr>
        <w:tabs>
          <w:tab w:val="clear" w:pos="916"/>
          <w:tab w:val="clear" w:pos="1832"/>
          <w:tab w:val="left" w:pos="540"/>
          <w:tab w:val="left" w:pos="1080"/>
          <w:tab w:val="left" w:pos="4320"/>
        </w:tabs>
        <w:ind w:left="0" w:firstLine="720"/>
        <w:jc w:val="both"/>
        <w:rPr>
          <w:rFonts w:ascii="Times New Roman" w:hAnsi="Times New Roman" w:cs="Times New Roman"/>
          <w:sz w:val="26"/>
          <w:szCs w:val="26"/>
          <w:lang w:val="uk-UA"/>
        </w:rPr>
      </w:pPr>
      <w:r w:rsidRPr="00AF24F3">
        <w:rPr>
          <w:rFonts w:ascii="Times New Roman" w:hAnsi="Times New Roman" w:cs="Times New Roman"/>
          <w:sz w:val="26"/>
          <w:szCs w:val="26"/>
          <w:lang w:val="uk-UA"/>
        </w:rPr>
        <w:t>за пропозицією уповноваженого органу приймає рішення про демонтаж та зберігання тимчасових об’єктів: у разі недотримання умов договору чи невиконання вимог уповноваженого органу щодо усунення виявлених порушень при утриманні та користуванні; у разі розміщення на об’єктах благоустрою самовільно, без укладання відповідного договору щодо пайової участі в утриманні об’єкта благоустрою або відсутності власника такого тимчасового об’єкта.</w:t>
      </w:r>
    </w:p>
    <w:p w:rsidR="007E3CE9" w:rsidRPr="00AF24F3" w:rsidRDefault="007E3CE9" w:rsidP="007E3CE9">
      <w:pPr>
        <w:widowControl w:val="0"/>
        <w:suppressAutoHyphens/>
        <w:overflowPunct w:val="0"/>
        <w:autoSpaceDE w:val="0"/>
        <w:autoSpaceDN w:val="0"/>
        <w:adjustRightInd w:val="0"/>
        <w:jc w:val="both"/>
        <w:rPr>
          <w:sz w:val="26"/>
          <w:szCs w:val="26"/>
        </w:rPr>
      </w:pPr>
      <w:r w:rsidRPr="00AF24F3">
        <w:rPr>
          <w:sz w:val="26"/>
          <w:szCs w:val="26"/>
        </w:rPr>
        <w:t xml:space="preserve">           1</w:t>
      </w:r>
      <w:r>
        <w:rPr>
          <w:sz w:val="26"/>
          <w:szCs w:val="26"/>
        </w:rPr>
        <w:t>7</w:t>
      </w:r>
      <w:r w:rsidRPr="00AF24F3">
        <w:rPr>
          <w:sz w:val="26"/>
          <w:szCs w:val="26"/>
        </w:rPr>
        <w:t>.5.Рішення Комісії з погодження оформляється протоколом засідання, який підписується головуючим на засіданні та секретарем Комісії з погодження.</w:t>
      </w:r>
    </w:p>
    <w:p w:rsidR="007E3CE9" w:rsidRPr="00AF24F3" w:rsidRDefault="007E3CE9" w:rsidP="007E3CE9">
      <w:pPr>
        <w:widowControl w:val="0"/>
        <w:suppressAutoHyphens/>
        <w:overflowPunct w:val="0"/>
        <w:autoSpaceDE w:val="0"/>
        <w:autoSpaceDN w:val="0"/>
        <w:adjustRightInd w:val="0"/>
        <w:jc w:val="both"/>
        <w:rPr>
          <w:sz w:val="26"/>
          <w:szCs w:val="26"/>
        </w:rPr>
      </w:pPr>
    </w:p>
    <w:p w:rsidR="007E3CE9" w:rsidRPr="00AF24F3" w:rsidRDefault="007E3CE9" w:rsidP="007E3CE9">
      <w:pPr>
        <w:widowControl w:val="0"/>
        <w:numPr>
          <w:ilvl w:val="0"/>
          <w:numId w:val="13"/>
        </w:numPr>
        <w:suppressAutoHyphens/>
        <w:overflowPunct w:val="0"/>
        <w:autoSpaceDE w:val="0"/>
        <w:autoSpaceDN w:val="0"/>
        <w:adjustRightInd w:val="0"/>
        <w:jc w:val="center"/>
        <w:rPr>
          <w:b/>
          <w:bCs/>
          <w:sz w:val="26"/>
          <w:szCs w:val="26"/>
        </w:rPr>
      </w:pPr>
      <w:r w:rsidRPr="00AF24F3">
        <w:rPr>
          <w:b/>
          <w:bCs/>
          <w:sz w:val="26"/>
          <w:szCs w:val="26"/>
        </w:rPr>
        <w:t>Порядок укладання договору щодо</w:t>
      </w:r>
      <w:r w:rsidRPr="00AF24F3">
        <w:rPr>
          <w:b/>
          <w:sz w:val="26"/>
          <w:szCs w:val="26"/>
        </w:rPr>
        <w:t xml:space="preserve"> пайової участі </w:t>
      </w:r>
    </w:p>
    <w:p w:rsidR="007E3CE9" w:rsidRPr="00AF24F3" w:rsidRDefault="007E3CE9" w:rsidP="007E3CE9">
      <w:pPr>
        <w:jc w:val="center"/>
        <w:rPr>
          <w:b/>
          <w:sz w:val="26"/>
          <w:szCs w:val="26"/>
        </w:rPr>
      </w:pPr>
      <w:r w:rsidRPr="00AF24F3">
        <w:rPr>
          <w:b/>
          <w:sz w:val="26"/>
          <w:szCs w:val="26"/>
        </w:rPr>
        <w:t>в утриманні об’єкта благоустрою</w:t>
      </w:r>
    </w:p>
    <w:p w:rsidR="007E3CE9" w:rsidRPr="00AF24F3" w:rsidRDefault="007E3CE9" w:rsidP="007E3CE9">
      <w:pPr>
        <w:pStyle w:val="a4"/>
        <w:tabs>
          <w:tab w:val="left" w:pos="0"/>
          <w:tab w:val="num" w:pos="1560"/>
        </w:tabs>
        <w:spacing w:before="0"/>
        <w:jc w:val="both"/>
        <w:rPr>
          <w:sz w:val="26"/>
          <w:szCs w:val="26"/>
          <w:lang w:val="uk-UA"/>
        </w:rPr>
      </w:pPr>
      <w:r w:rsidRPr="00AF24F3">
        <w:rPr>
          <w:b/>
          <w:sz w:val="26"/>
          <w:szCs w:val="26"/>
          <w:lang w:val="uk-UA"/>
        </w:rPr>
        <w:t xml:space="preserve">      </w:t>
      </w:r>
      <w:r w:rsidRPr="00AF24F3">
        <w:rPr>
          <w:sz w:val="26"/>
          <w:szCs w:val="26"/>
          <w:lang w:val="uk-UA"/>
        </w:rPr>
        <w:t>1</w:t>
      </w:r>
      <w:r>
        <w:rPr>
          <w:sz w:val="26"/>
          <w:szCs w:val="26"/>
          <w:lang w:val="uk-UA"/>
        </w:rPr>
        <w:t>8</w:t>
      </w:r>
      <w:r w:rsidRPr="00AF24F3">
        <w:rPr>
          <w:sz w:val="26"/>
          <w:szCs w:val="26"/>
          <w:lang w:val="uk-UA"/>
        </w:rPr>
        <w:t>.1</w:t>
      </w:r>
      <w:r w:rsidRPr="00AF24F3">
        <w:rPr>
          <w:b/>
          <w:sz w:val="26"/>
          <w:szCs w:val="26"/>
          <w:lang w:val="uk-UA"/>
        </w:rPr>
        <w:t xml:space="preserve"> </w:t>
      </w:r>
      <w:r w:rsidRPr="00AF24F3">
        <w:rPr>
          <w:rFonts w:ascii="Thorndale AMT Cyr" w:hAnsi="Thorndale AMT Cyr" w:cs="Thorndale AMT Cyr"/>
          <w:sz w:val="26"/>
          <w:szCs w:val="26"/>
          <w:lang w:val="uk-UA"/>
        </w:rPr>
        <w:t xml:space="preserve">Уповноважений орган на підставі рішення Комісії з погодження та після надання заявником паспорта прив’язки ТС протягом трьох робочих днів укладає із замовником </w:t>
      </w:r>
      <w:r w:rsidRPr="00AF24F3">
        <w:rPr>
          <w:sz w:val="26"/>
          <w:szCs w:val="26"/>
          <w:lang w:val="uk-UA"/>
        </w:rPr>
        <w:t>договір щодо пайової участі в утриманні об’єкта благоустрою</w:t>
      </w:r>
      <w:r w:rsidRPr="00AF24F3">
        <w:rPr>
          <w:rFonts w:ascii="Thorndale AMT Cyr" w:hAnsi="Thorndale AMT Cyr" w:cs="Thorndale AMT Cyr"/>
          <w:sz w:val="26"/>
          <w:szCs w:val="26"/>
          <w:lang w:val="uk-UA"/>
        </w:rPr>
        <w:t xml:space="preserve">.. </w:t>
      </w:r>
    </w:p>
    <w:p w:rsidR="007E3CE9" w:rsidRPr="00AF24F3" w:rsidRDefault="007E3CE9" w:rsidP="007E3CE9">
      <w:pPr>
        <w:pStyle w:val="a4"/>
        <w:spacing w:before="0"/>
        <w:ind w:firstLine="360"/>
        <w:jc w:val="both"/>
        <w:rPr>
          <w:sz w:val="26"/>
          <w:szCs w:val="26"/>
          <w:lang w:val="uk-UA"/>
        </w:rPr>
      </w:pPr>
      <w:r w:rsidRPr="00AF24F3">
        <w:rPr>
          <w:rFonts w:ascii="Thorndale AMT Cyr" w:hAnsi="Thorndale AMT Cyr" w:cs="Thorndale AMT Cyr"/>
          <w:sz w:val="26"/>
          <w:szCs w:val="26"/>
          <w:lang w:val="uk-UA"/>
        </w:rPr>
        <w:t xml:space="preserve"> 1</w:t>
      </w:r>
      <w:r>
        <w:rPr>
          <w:rFonts w:ascii="Thorndale AMT Cyr" w:hAnsi="Thorndale AMT Cyr" w:cs="Thorndale AMT Cyr"/>
          <w:sz w:val="26"/>
          <w:szCs w:val="26"/>
          <w:lang w:val="uk-UA"/>
        </w:rPr>
        <w:t>8</w:t>
      </w:r>
      <w:r w:rsidRPr="00AF24F3">
        <w:rPr>
          <w:rFonts w:ascii="Thorndale AMT Cyr" w:hAnsi="Thorndale AMT Cyr" w:cs="Thorndale AMT Cyr"/>
          <w:sz w:val="26"/>
          <w:szCs w:val="26"/>
          <w:lang w:val="uk-UA"/>
        </w:rPr>
        <w:t xml:space="preserve">.2 Підставою для </w:t>
      </w:r>
      <w:proofErr w:type="spellStart"/>
      <w:r w:rsidRPr="00AF24F3">
        <w:rPr>
          <w:rFonts w:ascii="Thorndale AMT Cyr" w:hAnsi="Thorndale AMT Cyr" w:cs="Thorndale AMT Cyr"/>
          <w:sz w:val="26"/>
          <w:szCs w:val="26"/>
          <w:lang w:val="uk-UA"/>
        </w:rPr>
        <w:t>розміщенн</w:t>
      </w:r>
      <w:proofErr w:type="spellEnd"/>
      <w:r w:rsidRPr="00AF24F3">
        <w:rPr>
          <w:rFonts w:ascii="Thorndale AMT Cyr" w:hAnsi="Thorndale AMT Cyr" w:cs="Thorndale AMT Cyr"/>
          <w:sz w:val="26"/>
          <w:szCs w:val="26"/>
          <w:lang w:val="uk-UA"/>
        </w:rPr>
        <w:t xml:space="preserve"> </w:t>
      </w:r>
      <w:r w:rsidRPr="00AF24F3">
        <w:rPr>
          <w:color w:val="000000"/>
          <w:sz w:val="26"/>
          <w:szCs w:val="26"/>
          <w:lang w:val="uk-UA"/>
        </w:rPr>
        <w:t xml:space="preserve">ТС і ЗПДТМ </w:t>
      </w:r>
      <w:r w:rsidRPr="00AF24F3">
        <w:rPr>
          <w:rFonts w:ascii="Thorndale AMT Cyr" w:hAnsi="Thorndale AMT Cyr" w:cs="Thorndale AMT Cyr"/>
          <w:sz w:val="26"/>
          <w:szCs w:val="26"/>
          <w:lang w:val="uk-UA"/>
        </w:rPr>
        <w:t xml:space="preserve">є укладений </w:t>
      </w:r>
      <w:r w:rsidRPr="00AF24F3">
        <w:rPr>
          <w:sz w:val="26"/>
          <w:szCs w:val="26"/>
          <w:lang w:val="uk-UA"/>
        </w:rPr>
        <w:t xml:space="preserve">договір щодо пайової участі в утриманні об’єкта благоустрою міста. </w:t>
      </w:r>
      <w:r w:rsidRPr="00AF24F3">
        <w:rPr>
          <w:rFonts w:ascii="Thorndale AMT Cyr" w:hAnsi="Thorndale AMT Cyr" w:cs="Thorndale AMT Cyr"/>
          <w:sz w:val="26"/>
          <w:szCs w:val="26"/>
          <w:lang w:val="uk-UA"/>
        </w:rPr>
        <w:t xml:space="preserve"> .</w:t>
      </w:r>
    </w:p>
    <w:p w:rsidR="007E3CE9" w:rsidRPr="00AF24F3" w:rsidRDefault="007E3CE9" w:rsidP="007E3CE9">
      <w:pPr>
        <w:pStyle w:val="a4"/>
        <w:spacing w:before="0"/>
        <w:jc w:val="both"/>
        <w:rPr>
          <w:sz w:val="26"/>
          <w:szCs w:val="26"/>
          <w:lang w:val="uk-UA"/>
        </w:rPr>
      </w:pPr>
      <w:r w:rsidRPr="00AF24F3">
        <w:rPr>
          <w:rFonts w:ascii="Thorndale AMT Cyr" w:hAnsi="Thorndale AMT Cyr" w:cs="Thorndale AMT Cyr"/>
          <w:sz w:val="26"/>
          <w:szCs w:val="26"/>
          <w:lang w:val="uk-UA"/>
        </w:rPr>
        <w:t xml:space="preserve">     </w:t>
      </w:r>
      <w:r>
        <w:rPr>
          <w:rFonts w:ascii="Thorndale AMT Cyr" w:hAnsi="Thorndale AMT Cyr" w:cs="Thorndale AMT Cyr"/>
          <w:sz w:val="26"/>
          <w:szCs w:val="26"/>
          <w:lang w:val="uk-UA"/>
        </w:rPr>
        <w:t xml:space="preserve"> </w:t>
      </w:r>
      <w:r w:rsidRPr="00AF24F3">
        <w:rPr>
          <w:rFonts w:ascii="Thorndale AMT Cyr" w:hAnsi="Thorndale AMT Cyr" w:cs="Thorndale AMT Cyr"/>
          <w:sz w:val="26"/>
          <w:szCs w:val="26"/>
          <w:lang w:val="uk-UA"/>
        </w:rPr>
        <w:t>1</w:t>
      </w:r>
      <w:r>
        <w:rPr>
          <w:rFonts w:ascii="Thorndale AMT Cyr" w:hAnsi="Thorndale AMT Cyr" w:cs="Thorndale AMT Cyr"/>
          <w:sz w:val="26"/>
          <w:szCs w:val="26"/>
          <w:lang w:val="uk-UA"/>
        </w:rPr>
        <w:t>8</w:t>
      </w:r>
      <w:r w:rsidRPr="00AF24F3">
        <w:rPr>
          <w:rFonts w:ascii="Thorndale AMT Cyr" w:hAnsi="Thorndale AMT Cyr" w:cs="Thorndale AMT Cyr"/>
          <w:sz w:val="26"/>
          <w:szCs w:val="26"/>
          <w:lang w:val="uk-UA"/>
        </w:rPr>
        <w:t xml:space="preserve">.3 Підключення </w:t>
      </w:r>
      <w:r w:rsidRPr="00AF24F3">
        <w:rPr>
          <w:sz w:val="26"/>
          <w:szCs w:val="26"/>
          <w:lang w:val="uk-UA"/>
        </w:rPr>
        <w:t>тимчасових об’єктів</w:t>
      </w:r>
      <w:r w:rsidRPr="00AF24F3">
        <w:rPr>
          <w:rFonts w:ascii="Thorndale AMT Cyr" w:hAnsi="Thorndale AMT Cyr" w:cs="Thorndale AMT Cyr"/>
          <w:sz w:val="26"/>
          <w:szCs w:val="26"/>
          <w:lang w:val="uk-UA"/>
        </w:rPr>
        <w:t xml:space="preserve"> до інженерних мереж здійснюється лише за наявності чинного договору щодо</w:t>
      </w:r>
      <w:r w:rsidRPr="00AF24F3">
        <w:rPr>
          <w:sz w:val="26"/>
          <w:szCs w:val="26"/>
          <w:lang w:val="uk-UA"/>
        </w:rPr>
        <w:t xml:space="preserve"> пайової участі в утриманні об’єкта благоустрою</w:t>
      </w:r>
      <w:r w:rsidRPr="00AF24F3">
        <w:rPr>
          <w:rFonts w:ascii="Thorndale AMT Cyr" w:hAnsi="Thorndale AMT Cyr" w:cs="Thorndale AMT Cyr"/>
          <w:sz w:val="26"/>
          <w:szCs w:val="26"/>
          <w:lang w:val="uk-UA"/>
        </w:rPr>
        <w:t>.</w:t>
      </w:r>
    </w:p>
    <w:p w:rsidR="007E3CE9" w:rsidRPr="00AF24F3" w:rsidRDefault="007E3CE9" w:rsidP="007E3CE9">
      <w:pPr>
        <w:pStyle w:val="a4"/>
        <w:tabs>
          <w:tab w:val="num" w:pos="1080"/>
          <w:tab w:val="left" w:pos="1260"/>
        </w:tabs>
        <w:spacing w:before="0"/>
        <w:jc w:val="both"/>
        <w:rPr>
          <w:sz w:val="26"/>
          <w:szCs w:val="26"/>
          <w:lang w:val="uk-UA"/>
        </w:rPr>
      </w:pPr>
    </w:p>
    <w:p w:rsidR="007E3CE9" w:rsidRPr="00AF24F3" w:rsidRDefault="007E3CE9" w:rsidP="007E3CE9">
      <w:pPr>
        <w:pStyle w:val="a4"/>
        <w:spacing w:before="0"/>
        <w:jc w:val="center"/>
        <w:rPr>
          <w:rFonts w:ascii="Thorndale AMT Cyr" w:hAnsi="Thorndale AMT Cyr" w:cs="Thorndale AMT Cyr"/>
          <w:b/>
          <w:sz w:val="26"/>
          <w:szCs w:val="26"/>
          <w:lang w:val="uk-UA"/>
        </w:rPr>
      </w:pPr>
      <w:r>
        <w:rPr>
          <w:rFonts w:ascii="Thorndale AMT Cyr" w:hAnsi="Thorndale AMT Cyr" w:cs="Thorndale AMT Cyr"/>
          <w:b/>
          <w:sz w:val="26"/>
          <w:szCs w:val="26"/>
          <w:lang w:val="uk-UA"/>
        </w:rPr>
        <w:lastRenderedPageBreak/>
        <w:t>19</w:t>
      </w:r>
      <w:r w:rsidRPr="00AF24F3">
        <w:rPr>
          <w:rFonts w:ascii="Thorndale AMT Cyr" w:hAnsi="Thorndale AMT Cyr" w:cs="Thorndale AMT Cyr"/>
          <w:b/>
          <w:sz w:val="26"/>
          <w:szCs w:val="26"/>
          <w:lang w:val="uk-UA"/>
        </w:rPr>
        <w:t xml:space="preserve">. Контроль за розміщенням та утриманням </w:t>
      </w:r>
      <w:r w:rsidRPr="00AF24F3">
        <w:rPr>
          <w:b/>
          <w:color w:val="000000"/>
          <w:sz w:val="26"/>
          <w:szCs w:val="26"/>
          <w:lang w:val="uk-UA"/>
        </w:rPr>
        <w:t>ТС</w:t>
      </w:r>
      <w:r w:rsidRPr="00AF24F3">
        <w:rPr>
          <w:color w:val="000000"/>
          <w:sz w:val="26"/>
          <w:szCs w:val="26"/>
          <w:lang w:val="uk-UA"/>
        </w:rPr>
        <w:t xml:space="preserve"> і </w:t>
      </w:r>
      <w:r w:rsidRPr="00AF24F3">
        <w:rPr>
          <w:b/>
          <w:color w:val="000000"/>
          <w:sz w:val="26"/>
          <w:szCs w:val="26"/>
          <w:lang w:val="uk-UA"/>
        </w:rPr>
        <w:t>ЗПДТМ</w:t>
      </w:r>
    </w:p>
    <w:p w:rsidR="007E3CE9" w:rsidRPr="00AF24F3" w:rsidRDefault="007E3CE9" w:rsidP="007E3CE9">
      <w:pPr>
        <w:pStyle w:val="a4"/>
        <w:spacing w:before="0"/>
        <w:jc w:val="center"/>
        <w:rPr>
          <w:rFonts w:ascii="Thorndale AMT Cyr" w:hAnsi="Thorndale AMT Cyr" w:cs="Thorndale AMT Cyr"/>
          <w:b/>
          <w:sz w:val="26"/>
          <w:szCs w:val="26"/>
          <w:lang w:val="uk-UA"/>
        </w:rPr>
      </w:pPr>
      <w:r w:rsidRPr="00AF24F3">
        <w:rPr>
          <w:rFonts w:ascii="Thorndale AMT Cyr" w:hAnsi="Thorndale AMT Cyr" w:cs="Thorndale AMT Cyr"/>
          <w:b/>
          <w:sz w:val="26"/>
          <w:szCs w:val="26"/>
          <w:lang w:val="uk-UA"/>
        </w:rPr>
        <w:t xml:space="preserve">на об’єктах благоустрою міста </w:t>
      </w:r>
    </w:p>
    <w:p w:rsidR="007E3CE9" w:rsidRPr="00AF24F3" w:rsidRDefault="007E3CE9" w:rsidP="007E3CE9">
      <w:pPr>
        <w:pStyle w:val="a4"/>
        <w:tabs>
          <w:tab w:val="num" w:pos="1560"/>
        </w:tabs>
        <w:spacing w:before="0"/>
        <w:jc w:val="both"/>
        <w:rPr>
          <w:rFonts w:ascii="Thorndale AMT Cyr" w:hAnsi="Thorndale AMT Cyr" w:cs="Thorndale AMT Cyr"/>
          <w:sz w:val="26"/>
          <w:szCs w:val="26"/>
          <w:lang w:val="uk-UA"/>
        </w:rPr>
      </w:pPr>
      <w:r>
        <w:rPr>
          <w:rFonts w:ascii="Thorndale AMT Cyr" w:hAnsi="Thorndale AMT Cyr" w:cs="Thorndale AMT Cyr"/>
          <w:sz w:val="26"/>
          <w:szCs w:val="26"/>
          <w:lang w:val="uk-UA"/>
        </w:rPr>
        <w:t xml:space="preserve">          19.1  </w:t>
      </w:r>
      <w:r w:rsidRPr="00AF24F3">
        <w:rPr>
          <w:rFonts w:ascii="Thorndale AMT Cyr" w:hAnsi="Thorndale AMT Cyr" w:cs="Thorndale AMT Cyr"/>
          <w:sz w:val="26"/>
          <w:szCs w:val="26"/>
          <w:lang w:val="uk-UA"/>
        </w:rPr>
        <w:t xml:space="preserve">Контроль за розміщенням та утриманням </w:t>
      </w:r>
      <w:r w:rsidRPr="00AF24F3">
        <w:rPr>
          <w:color w:val="000000"/>
          <w:sz w:val="26"/>
          <w:szCs w:val="26"/>
          <w:lang w:val="uk-UA"/>
        </w:rPr>
        <w:t xml:space="preserve">ТС і ЗПДТМ </w:t>
      </w:r>
      <w:r w:rsidRPr="00AF24F3">
        <w:rPr>
          <w:rFonts w:ascii="Thorndale AMT Cyr" w:hAnsi="Thorndale AMT Cyr" w:cs="Thorndale AMT Cyr"/>
          <w:sz w:val="26"/>
          <w:szCs w:val="26"/>
          <w:lang w:val="uk-UA"/>
        </w:rPr>
        <w:t>на об’єктах благоустрою здійснює уповноважений орган.</w:t>
      </w:r>
    </w:p>
    <w:p w:rsidR="007E3CE9" w:rsidRPr="00AF24F3" w:rsidRDefault="007E3CE9" w:rsidP="007E3CE9">
      <w:pPr>
        <w:pStyle w:val="a4"/>
        <w:numPr>
          <w:ilvl w:val="1"/>
          <w:numId w:val="15"/>
        </w:numPr>
        <w:tabs>
          <w:tab w:val="clear" w:pos="1125"/>
          <w:tab w:val="num" w:pos="0"/>
        </w:tabs>
        <w:spacing w:before="0"/>
        <w:ind w:left="0" w:firstLine="660"/>
        <w:jc w:val="both"/>
        <w:rPr>
          <w:rFonts w:ascii="Thorndale AMT Cyr" w:hAnsi="Thorndale AMT Cyr" w:cs="Thorndale AMT Cyr"/>
          <w:sz w:val="26"/>
          <w:szCs w:val="26"/>
          <w:lang w:val="uk-UA"/>
        </w:rPr>
      </w:pPr>
      <w:r>
        <w:rPr>
          <w:rFonts w:ascii="Thorndale AMT Cyr" w:hAnsi="Thorndale AMT Cyr" w:cs="Thorndale AMT Cyr"/>
          <w:sz w:val="26"/>
          <w:szCs w:val="26"/>
          <w:lang w:val="uk-UA"/>
        </w:rPr>
        <w:t xml:space="preserve">    </w:t>
      </w:r>
      <w:r w:rsidRPr="00AF24F3">
        <w:rPr>
          <w:rFonts w:ascii="Thorndale AMT Cyr" w:hAnsi="Thorndale AMT Cyr" w:cs="Thorndale AMT Cyr"/>
          <w:sz w:val="26"/>
          <w:szCs w:val="26"/>
          <w:lang w:val="uk-UA"/>
        </w:rPr>
        <w:t xml:space="preserve">У разі виявлення факту самовільного розміщення </w:t>
      </w:r>
      <w:r w:rsidRPr="00AF24F3">
        <w:rPr>
          <w:color w:val="000000"/>
          <w:sz w:val="26"/>
          <w:szCs w:val="26"/>
          <w:lang w:val="uk-UA"/>
        </w:rPr>
        <w:t xml:space="preserve">ТС і ЗПДТМ </w:t>
      </w:r>
      <w:r w:rsidRPr="00AF24F3">
        <w:rPr>
          <w:rFonts w:ascii="Thorndale AMT Cyr" w:hAnsi="Thorndale AMT Cyr" w:cs="Thorndale AMT Cyr"/>
          <w:sz w:val="26"/>
          <w:szCs w:val="26"/>
          <w:lang w:val="uk-UA"/>
        </w:rPr>
        <w:t xml:space="preserve">на об’єкті благоустрою Уповноважений </w:t>
      </w:r>
      <w:proofErr w:type="spellStart"/>
      <w:r w:rsidRPr="00AF24F3">
        <w:rPr>
          <w:rFonts w:ascii="Thorndale AMT Cyr" w:hAnsi="Thorndale AMT Cyr" w:cs="Thorndale AMT Cyr"/>
          <w:sz w:val="26"/>
          <w:szCs w:val="26"/>
          <w:lang w:val="uk-UA"/>
        </w:rPr>
        <w:t>органн</w:t>
      </w:r>
      <w:proofErr w:type="spellEnd"/>
      <w:r w:rsidRPr="00AF24F3">
        <w:rPr>
          <w:rFonts w:ascii="Thorndale AMT Cyr" w:hAnsi="Thorndale AMT Cyr" w:cs="Thorndale AMT Cyr"/>
          <w:sz w:val="26"/>
          <w:szCs w:val="26"/>
          <w:lang w:val="uk-UA"/>
        </w:rPr>
        <w:t xml:space="preserve"> складає акт за встановленою формою та проводиться </w:t>
      </w:r>
      <w:proofErr w:type="spellStart"/>
      <w:r w:rsidRPr="00AF24F3">
        <w:rPr>
          <w:rFonts w:ascii="Thorndale AMT Cyr" w:hAnsi="Thorndale AMT Cyr" w:cs="Thorndale AMT Cyr"/>
          <w:sz w:val="26"/>
          <w:szCs w:val="26"/>
          <w:lang w:val="uk-UA"/>
        </w:rPr>
        <w:t>фото-</w:t>
      </w:r>
      <w:proofErr w:type="spellEnd"/>
      <w:r w:rsidRPr="00AF24F3">
        <w:rPr>
          <w:rFonts w:ascii="Thorndale AMT Cyr" w:hAnsi="Thorndale AMT Cyr" w:cs="Thorndale AMT Cyr"/>
          <w:sz w:val="26"/>
          <w:szCs w:val="26"/>
          <w:lang w:val="uk-UA"/>
        </w:rPr>
        <w:t xml:space="preserve"> чи </w:t>
      </w:r>
      <w:proofErr w:type="spellStart"/>
      <w:r w:rsidRPr="00AF24F3">
        <w:rPr>
          <w:rFonts w:ascii="Thorndale AMT Cyr" w:hAnsi="Thorndale AMT Cyr" w:cs="Thorndale AMT Cyr"/>
          <w:sz w:val="26"/>
          <w:szCs w:val="26"/>
          <w:lang w:val="uk-UA"/>
        </w:rPr>
        <w:t>відеофіксація</w:t>
      </w:r>
      <w:proofErr w:type="spellEnd"/>
      <w:r w:rsidRPr="00AF24F3">
        <w:rPr>
          <w:rFonts w:ascii="Thorndale AMT Cyr" w:hAnsi="Thorndale AMT Cyr" w:cs="Thorndale AMT Cyr"/>
          <w:sz w:val="26"/>
          <w:szCs w:val="26"/>
          <w:lang w:val="uk-UA"/>
        </w:rPr>
        <w:t xml:space="preserve"> факту розміщення </w:t>
      </w:r>
      <w:r w:rsidRPr="00AF24F3">
        <w:rPr>
          <w:color w:val="000000"/>
          <w:sz w:val="26"/>
          <w:szCs w:val="26"/>
          <w:lang w:val="uk-UA"/>
        </w:rPr>
        <w:t>ТС і ЗПДТМ</w:t>
      </w:r>
      <w:r w:rsidRPr="00AF24F3">
        <w:rPr>
          <w:sz w:val="26"/>
          <w:szCs w:val="26"/>
          <w:lang w:val="uk-UA"/>
        </w:rPr>
        <w:t xml:space="preserve">. </w:t>
      </w:r>
      <w:r w:rsidRPr="00AF24F3">
        <w:rPr>
          <w:rFonts w:ascii="Thorndale AMT Cyr" w:hAnsi="Thorndale AMT Cyr" w:cs="Thorndale AMT Cyr"/>
          <w:sz w:val="26"/>
          <w:szCs w:val="26"/>
          <w:lang w:val="uk-UA"/>
        </w:rPr>
        <w:t xml:space="preserve">Акт та матеріали </w:t>
      </w:r>
      <w:proofErr w:type="spellStart"/>
      <w:r w:rsidRPr="00AF24F3">
        <w:rPr>
          <w:rFonts w:ascii="Thorndale AMT Cyr" w:hAnsi="Thorndale AMT Cyr" w:cs="Thorndale AMT Cyr"/>
          <w:sz w:val="26"/>
          <w:szCs w:val="26"/>
          <w:lang w:val="uk-UA"/>
        </w:rPr>
        <w:t>фото-</w:t>
      </w:r>
      <w:proofErr w:type="spellEnd"/>
      <w:r w:rsidRPr="00AF24F3">
        <w:rPr>
          <w:rFonts w:ascii="Thorndale AMT Cyr" w:hAnsi="Thorndale AMT Cyr" w:cs="Thorndale AMT Cyr"/>
          <w:sz w:val="26"/>
          <w:szCs w:val="26"/>
          <w:lang w:val="uk-UA"/>
        </w:rPr>
        <w:t xml:space="preserve"> чи </w:t>
      </w:r>
      <w:proofErr w:type="spellStart"/>
      <w:r w:rsidRPr="00AF24F3">
        <w:rPr>
          <w:rFonts w:ascii="Thorndale AMT Cyr" w:hAnsi="Thorndale AMT Cyr" w:cs="Thorndale AMT Cyr"/>
          <w:sz w:val="26"/>
          <w:szCs w:val="26"/>
          <w:lang w:val="uk-UA"/>
        </w:rPr>
        <w:t>відеофіксації</w:t>
      </w:r>
      <w:proofErr w:type="spellEnd"/>
      <w:r w:rsidRPr="00AF24F3">
        <w:rPr>
          <w:rFonts w:ascii="Thorndale AMT Cyr" w:hAnsi="Thorndale AMT Cyr" w:cs="Thorndale AMT Cyr"/>
          <w:sz w:val="26"/>
          <w:szCs w:val="26"/>
          <w:lang w:val="uk-UA"/>
        </w:rPr>
        <w:t xml:space="preserve"> подаються керівником уповноваженого органу на розгляд Комісії з погодження не пізніше, ніж на третій день з дня виявлення факту самовільного розміщення.</w:t>
      </w:r>
    </w:p>
    <w:p w:rsidR="007E3CE9" w:rsidRPr="00AF24F3" w:rsidRDefault="007E3CE9" w:rsidP="007E3CE9">
      <w:pPr>
        <w:pStyle w:val="a4"/>
        <w:tabs>
          <w:tab w:val="num" w:pos="1560"/>
        </w:tabs>
        <w:spacing w:before="0"/>
        <w:ind w:firstLine="660"/>
        <w:jc w:val="both"/>
        <w:rPr>
          <w:rFonts w:ascii="Thorndale AMT Cyr" w:hAnsi="Thorndale AMT Cyr" w:cs="Thorndale AMT Cyr"/>
          <w:sz w:val="26"/>
          <w:szCs w:val="26"/>
          <w:lang w:val="uk-UA"/>
        </w:rPr>
      </w:pPr>
      <w:r>
        <w:rPr>
          <w:color w:val="000000"/>
          <w:sz w:val="26"/>
          <w:szCs w:val="26"/>
          <w:lang w:val="uk-UA"/>
        </w:rPr>
        <w:t xml:space="preserve">19.3  </w:t>
      </w:r>
      <w:r w:rsidRPr="00AF24F3">
        <w:rPr>
          <w:color w:val="000000"/>
          <w:sz w:val="26"/>
          <w:szCs w:val="26"/>
          <w:lang w:val="uk-UA"/>
        </w:rPr>
        <w:t xml:space="preserve">ТС і ЗПДТМ </w:t>
      </w:r>
      <w:r w:rsidRPr="00AF24F3">
        <w:rPr>
          <w:rFonts w:ascii="Thorndale AMT Cyr" w:hAnsi="Thorndale AMT Cyr" w:cs="Thorndale AMT Cyr"/>
          <w:sz w:val="26"/>
          <w:szCs w:val="26"/>
          <w:lang w:val="uk-UA"/>
        </w:rPr>
        <w:t xml:space="preserve">власник </w:t>
      </w:r>
      <w:r w:rsidRPr="00AF24F3">
        <w:rPr>
          <w:sz w:val="26"/>
          <w:szCs w:val="26"/>
          <w:lang w:val="uk-UA"/>
        </w:rPr>
        <w:t xml:space="preserve">(законний утримувач) </w:t>
      </w:r>
      <w:r w:rsidRPr="00AF24F3">
        <w:rPr>
          <w:rFonts w:ascii="Thorndale AMT Cyr" w:hAnsi="Thorndale AMT Cyr" w:cs="Thorndale AMT Cyr"/>
          <w:sz w:val="26"/>
          <w:szCs w:val="26"/>
          <w:lang w:val="uk-UA"/>
        </w:rPr>
        <w:t xml:space="preserve">якого не встановлений, вважається «знахідкою». Уповноважений орган  повідомляє про знахідку міліцію протягом трьох днів з моменту виявлення такого об’єкта. Якщо протягом шести місяців з моменту повідомлення міліції про знайдений тимчасовий об'єкт, власник </w:t>
      </w:r>
      <w:r w:rsidRPr="00AF24F3">
        <w:rPr>
          <w:sz w:val="26"/>
          <w:szCs w:val="26"/>
          <w:lang w:val="uk-UA"/>
        </w:rPr>
        <w:t xml:space="preserve">(законний утримувач) </w:t>
      </w:r>
      <w:r w:rsidRPr="00AF24F3">
        <w:rPr>
          <w:rFonts w:ascii="Thorndale AMT Cyr" w:hAnsi="Thorndale AMT Cyr" w:cs="Thorndale AMT Cyr"/>
          <w:sz w:val="26"/>
          <w:szCs w:val="26"/>
          <w:lang w:val="uk-UA"/>
        </w:rPr>
        <w:t xml:space="preserve">якого не встановлений або власник (законний утримувач) не заявив про своє право </w:t>
      </w:r>
      <w:r w:rsidRPr="00AF24F3">
        <w:rPr>
          <w:sz w:val="26"/>
          <w:szCs w:val="26"/>
          <w:lang w:val="uk-UA"/>
        </w:rPr>
        <w:t>власності (інше майнове право)</w:t>
      </w:r>
      <w:r w:rsidRPr="00AF24F3">
        <w:rPr>
          <w:rFonts w:ascii="Thorndale AMT Cyr" w:hAnsi="Thorndale AMT Cyr" w:cs="Thorndale AMT Cyr"/>
          <w:sz w:val="26"/>
          <w:szCs w:val="26"/>
          <w:lang w:val="uk-UA"/>
        </w:rPr>
        <w:t xml:space="preserve"> до міліції чи уповноваженого органу, уповноважений орган набуває право власності на такий тимчасовий об'єкт.   </w:t>
      </w:r>
    </w:p>
    <w:p w:rsidR="007E3CE9" w:rsidRPr="00AF24F3" w:rsidRDefault="007E3CE9" w:rsidP="007E3CE9">
      <w:pPr>
        <w:pStyle w:val="a4"/>
        <w:spacing w:before="0"/>
        <w:jc w:val="both"/>
        <w:rPr>
          <w:rFonts w:ascii="Thorndale AMT Cyr" w:hAnsi="Thorndale AMT Cyr" w:cs="Thorndale AMT Cyr"/>
          <w:sz w:val="26"/>
          <w:szCs w:val="26"/>
          <w:lang w:val="uk-UA"/>
        </w:rPr>
      </w:pPr>
      <w:r>
        <w:rPr>
          <w:rFonts w:ascii="Thorndale AMT Cyr" w:hAnsi="Thorndale AMT Cyr" w:cs="Thorndale AMT Cyr"/>
          <w:sz w:val="26"/>
          <w:szCs w:val="26"/>
          <w:lang w:val="uk-UA"/>
        </w:rPr>
        <w:t xml:space="preserve">          19.4 </w:t>
      </w:r>
      <w:r w:rsidRPr="00AF24F3">
        <w:rPr>
          <w:rFonts w:ascii="Thorndale AMT Cyr" w:hAnsi="Thorndale AMT Cyr" w:cs="Thorndale AMT Cyr"/>
          <w:sz w:val="26"/>
          <w:szCs w:val="26"/>
          <w:lang w:val="uk-UA"/>
        </w:rPr>
        <w:t xml:space="preserve">Якщо протягом шести місяців з моменту повідомлення міліції про тимчасовий об'єкт, власник (законний утримувач) якого вважається невстановленим, буде встановлено власника (законного утримувача) або власник (законний утримувач) заявить про свої права  на тимчасовий об’єкт у міліцію або до уповноваженого органу.. Власник (законний утримувач), до отримання знайденого тимчасового об’єкта, відшкодовує витрати, пов'язані зі зберіганням, транспортуванням, тощо). </w:t>
      </w:r>
    </w:p>
    <w:p w:rsidR="007E3CE9" w:rsidRPr="00AF24F3" w:rsidRDefault="007E3CE9" w:rsidP="007E3CE9">
      <w:pPr>
        <w:pStyle w:val="a4"/>
        <w:spacing w:before="0"/>
        <w:ind w:firstLine="1080"/>
        <w:jc w:val="both"/>
        <w:rPr>
          <w:rFonts w:ascii="Thorndale AMT Cyr" w:hAnsi="Thorndale AMT Cyr" w:cs="Thorndale AMT Cyr"/>
          <w:sz w:val="26"/>
          <w:szCs w:val="26"/>
          <w:lang w:val="uk-UA"/>
        </w:rPr>
      </w:pPr>
      <w:r>
        <w:rPr>
          <w:rFonts w:ascii="Thorndale AMT Cyr" w:hAnsi="Thorndale AMT Cyr" w:cs="Thorndale AMT Cyr"/>
          <w:sz w:val="26"/>
          <w:szCs w:val="26"/>
          <w:lang w:val="uk-UA"/>
        </w:rPr>
        <w:t xml:space="preserve">19.5 </w:t>
      </w:r>
      <w:r w:rsidRPr="00AF24F3">
        <w:rPr>
          <w:rFonts w:ascii="Thorndale AMT Cyr" w:hAnsi="Thorndale AMT Cyr" w:cs="Thorndale AMT Cyr"/>
          <w:sz w:val="26"/>
          <w:szCs w:val="26"/>
          <w:lang w:val="uk-UA"/>
        </w:rPr>
        <w:t xml:space="preserve">При виявленні спроби самовільного встановлення </w:t>
      </w:r>
      <w:r w:rsidRPr="00AF24F3">
        <w:rPr>
          <w:color w:val="000000"/>
          <w:sz w:val="26"/>
          <w:szCs w:val="26"/>
          <w:lang w:val="uk-UA"/>
        </w:rPr>
        <w:t xml:space="preserve">ТС і ЗПДТМ </w:t>
      </w:r>
      <w:r w:rsidRPr="00AF24F3">
        <w:rPr>
          <w:rFonts w:ascii="Thorndale AMT Cyr" w:hAnsi="Thorndale AMT Cyr" w:cs="Thorndale AMT Cyr"/>
          <w:sz w:val="26"/>
          <w:szCs w:val="26"/>
          <w:lang w:val="uk-UA"/>
        </w:rPr>
        <w:t xml:space="preserve">на об’єкті благоустрою Уповноважений орган вживає необхідних заходів щодо призупинення всіх робіт </w:t>
      </w:r>
      <w:proofErr w:type="spellStart"/>
      <w:r w:rsidRPr="00AF24F3">
        <w:rPr>
          <w:rFonts w:ascii="Thorndale AMT Cyr" w:hAnsi="Thorndale AMT Cyr" w:cs="Thorndale AMT Cyr"/>
          <w:sz w:val="26"/>
          <w:szCs w:val="26"/>
          <w:lang w:val="uk-UA"/>
        </w:rPr>
        <w:t>повязаних</w:t>
      </w:r>
      <w:proofErr w:type="spellEnd"/>
      <w:r w:rsidRPr="00AF24F3">
        <w:rPr>
          <w:rFonts w:ascii="Thorndale AMT Cyr" w:hAnsi="Thorndale AMT Cyr" w:cs="Thorndale AMT Cyr"/>
          <w:sz w:val="26"/>
          <w:szCs w:val="26"/>
          <w:lang w:val="uk-UA"/>
        </w:rPr>
        <w:t xml:space="preserve"> з розміщенням </w:t>
      </w:r>
      <w:r w:rsidRPr="00AF24F3">
        <w:rPr>
          <w:color w:val="000000"/>
          <w:sz w:val="26"/>
          <w:szCs w:val="26"/>
          <w:lang w:val="uk-UA"/>
        </w:rPr>
        <w:t xml:space="preserve">ТС і ЗПДТМ </w:t>
      </w:r>
      <w:r w:rsidRPr="00AF24F3">
        <w:rPr>
          <w:rFonts w:ascii="Thorndale AMT Cyr" w:hAnsi="Thorndale AMT Cyr" w:cs="Thorndale AMT Cyr"/>
          <w:sz w:val="26"/>
          <w:szCs w:val="26"/>
          <w:lang w:val="uk-UA"/>
        </w:rPr>
        <w:t>на об’єктах благоустрою міста, виявлення власника (законного утримувача), виконавця та замовника робіт.</w:t>
      </w:r>
    </w:p>
    <w:p w:rsidR="007E3CE9" w:rsidRPr="00AF24F3" w:rsidRDefault="007E3CE9" w:rsidP="007E3CE9">
      <w:pPr>
        <w:pStyle w:val="a4"/>
        <w:spacing w:before="0"/>
        <w:ind w:firstLine="1080"/>
        <w:jc w:val="both"/>
        <w:rPr>
          <w:rFonts w:ascii="Thorndale AMT Cyr" w:hAnsi="Thorndale AMT Cyr" w:cs="Thorndale AMT Cyr"/>
          <w:sz w:val="26"/>
          <w:szCs w:val="26"/>
          <w:lang w:val="uk-UA"/>
        </w:rPr>
      </w:pPr>
      <w:r>
        <w:rPr>
          <w:rFonts w:ascii="Thorndale AMT Cyr" w:hAnsi="Thorndale AMT Cyr" w:cs="Thorndale AMT Cyr"/>
          <w:sz w:val="26"/>
          <w:szCs w:val="26"/>
          <w:lang w:val="uk-UA"/>
        </w:rPr>
        <w:t xml:space="preserve">19.6 </w:t>
      </w:r>
      <w:r w:rsidRPr="00AF24F3">
        <w:rPr>
          <w:rFonts w:ascii="Thorndale AMT Cyr" w:hAnsi="Thorndale AMT Cyr" w:cs="Thorndale AMT Cyr"/>
          <w:sz w:val="26"/>
          <w:szCs w:val="26"/>
          <w:lang w:val="uk-UA"/>
        </w:rPr>
        <w:t xml:space="preserve">Демонтаж самовільно розміщених </w:t>
      </w:r>
      <w:r w:rsidRPr="00AF24F3">
        <w:rPr>
          <w:color w:val="000000"/>
          <w:sz w:val="26"/>
          <w:szCs w:val="26"/>
          <w:lang w:val="uk-UA"/>
        </w:rPr>
        <w:t xml:space="preserve">ТС і ЗПДТМ </w:t>
      </w:r>
      <w:r w:rsidRPr="00AF24F3">
        <w:rPr>
          <w:rFonts w:ascii="Thorndale AMT Cyr" w:hAnsi="Thorndale AMT Cyr" w:cs="Thorndale AMT Cyr"/>
          <w:sz w:val="26"/>
          <w:szCs w:val="26"/>
          <w:lang w:val="uk-UA"/>
        </w:rPr>
        <w:t xml:space="preserve">на об’єкті благоустрою здійснюється Уповноваженим органом на підставі рішення Комісії з погодження. </w:t>
      </w:r>
    </w:p>
    <w:p w:rsidR="007E3CE9" w:rsidRPr="00AF24F3" w:rsidRDefault="007E3CE9" w:rsidP="007E3CE9">
      <w:pPr>
        <w:pStyle w:val="a4"/>
        <w:spacing w:before="0"/>
        <w:jc w:val="both"/>
        <w:rPr>
          <w:rFonts w:ascii="Thorndale AMT Cyr" w:hAnsi="Thorndale AMT Cyr" w:cs="Thorndale AMT Cyr"/>
          <w:sz w:val="26"/>
          <w:szCs w:val="26"/>
          <w:lang w:val="uk-UA"/>
        </w:rPr>
      </w:pPr>
      <w:r>
        <w:rPr>
          <w:rFonts w:ascii="Thorndale AMT Cyr" w:hAnsi="Thorndale AMT Cyr" w:cs="Thorndale AMT Cyr"/>
          <w:sz w:val="26"/>
          <w:szCs w:val="26"/>
          <w:lang w:val="uk-UA"/>
        </w:rPr>
        <w:t xml:space="preserve">                19.7 </w:t>
      </w:r>
      <w:r w:rsidRPr="00AF24F3">
        <w:rPr>
          <w:rFonts w:ascii="Thorndale AMT Cyr" w:hAnsi="Thorndale AMT Cyr" w:cs="Thorndale AMT Cyr"/>
          <w:sz w:val="26"/>
          <w:szCs w:val="26"/>
          <w:lang w:val="uk-UA"/>
        </w:rPr>
        <w:t xml:space="preserve">При здійсненні демонтажу самовільно розміщених </w:t>
      </w:r>
      <w:r w:rsidRPr="00AF24F3">
        <w:rPr>
          <w:color w:val="000000"/>
          <w:sz w:val="26"/>
          <w:szCs w:val="26"/>
          <w:lang w:val="uk-UA"/>
        </w:rPr>
        <w:t>ТС і ЗПДТМ у</w:t>
      </w:r>
      <w:r w:rsidRPr="00AF24F3">
        <w:rPr>
          <w:rFonts w:ascii="Thorndale AMT Cyr" w:hAnsi="Thorndale AMT Cyr" w:cs="Thorndale AMT Cyr"/>
          <w:sz w:val="26"/>
          <w:szCs w:val="26"/>
          <w:lang w:val="uk-UA"/>
        </w:rPr>
        <w:t xml:space="preserve">повноважений орган складає акт встановленої форми у двох примірниках. Один примірник акта залишається в уповноваженого органу, інший – надається власнику або його представнику. </w:t>
      </w:r>
    </w:p>
    <w:p w:rsidR="007E3CE9" w:rsidRPr="00AF24F3" w:rsidRDefault="007E3CE9" w:rsidP="007E3CE9">
      <w:pPr>
        <w:pStyle w:val="a4"/>
        <w:spacing w:before="0"/>
        <w:ind w:firstLine="708"/>
        <w:jc w:val="both"/>
        <w:rPr>
          <w:rFonts w:ascii="Thorndale AMT Cyr" w:hAnsi="Thorndale AMT Cyr" w:cs="Thorndale AMT Cyr"/>
          <w:sz w:val="26"/>
          <w:szCs w:val="26"/>
          <w:lang w:val="uk-UA"/>
        </w:rPr>
      </w:pPr>
      <w:r w:rsidRPr="00AF24F3">
        <w:rPr>
          <w:rFonts w:ascii="Thorndale AMT Cyr" w:hAnsi="Thorndale AMT Cyr" w:cs="Thorndale AMT Cyr"/>
          <w:sz w:val="26"/>
          <w:szCs w:val="26"/>
          <w:lang w:val="uk-UA"/>
        </w:rPr>
        <w:t>В акті повинно бути зазначено наступні данні:</w:t>
      </w:r>
    </w:p>
    <w:p w:rsidR="007E3CE9" w:rsidRPr="00AF24F3" w:rsidRDefault="007E3CE9" w:rsidP="007E3CE9">
      <w:pPr>
        <w:pStyle w:val="a4"/>
        <w:numPr>
          <w:ilvl w:val="0"/>
          <w:numId w:val="3"/>
        </w:numPr>
        <w:tabs>
          <w:tab w:val="clear" w:pos="360"/>
          <w:tab w:val="num" w:pos="720"/>
          <w:tab w:val="left" w:pos="900"/>
        </w:tabs>
        <w:spacing w:before="0"/>
        <w:ind w:left="0" w:firstLine="720"/>
        <w:jc w:val="both"/>
        <w:rPr>
          <w:rFonts w:ascii="Thorndale AMT Cyr" w:hAnsi="Thorndale AMT Cyr" w:cs="Thorndale AMT Cyr"/>
          <w:sz w:val="26"/>
          <w:szCs w:val="26"/>
          <w:lang w:val="uk-UA"/>
        </w:rPr>
      </w:pPr>
      <w:r w:rsidRPr="00AF24F3">
        <w:rPr>
          <w:rFonts w:ascii="Thorndale AMT Cyr" w:hAnsi="Thorndale AMT Cyr" w:cs="Thorndale AMT Cyr"/>
          <w:sz w:val="26"/>
          <w:szCs w:val="26"/>
          <w:lang w:val="uk-UA"/>
        </w:rPr>
        <w:t xml:space="preserve">дата, час, адреса </w:t>
      </w:r>
      <w:r w:rsidRPr="00AF24F3">
        <w:rPr>
          <w:rFonts w:ascii="Thorndale AMT Cyr" w:hAnsi="Thorndale AMT Cyr" w:cs="Thorndale AMT Cyr"/>
          <w:b/>
          <w:sz w:val="26"/>
          <w:szCs w:val="26"/>
          <w:lang w:val="uk-UA"/>
        </w:rPr>
        <w:t xml:space="preserve">розташування </w:t>
      </w:r>
      <w:r w:rsidRPr="00AF24F3">
        <w:rPr>
          <w:b/>
          <w:color w:val="000000"/>
          <w:sz w:val="26"/>
          <w:szCs w:val="26"/>
          <w:lang w:val="uk-UA"/>
        </w:rPr>
        <w:t>ТС і ЗПДТМ</w:t>
      </w:r>
      <w:r w:rsidRPr="00AF24F3">
        <w:rPr>
          <w:color w:val="000000"/>
          <w:sz w:val="26"/>
          <w:szCs w:val="26"/>
          <w:lang w:val="uk-UA"/>
        </w:rPr>
        <w:t xml:space="preserve"> </w:t>
      </w:r>
      <w:r w:rsidRPr="00AF24F3">
        <w:rPr>
          <w:rFonts w:ascii="Thorndale AMT Cyr" w:hAnsi="Thorndale AMT Cyr" w:cs="Thorndale AMT Cyr"/>
          <w:sz w:val="26"/>
          <w:szCs w:val="26"/>
          <w:lang w:val="uk-UA"/>
        </w:rPr>
        <w:t>і підстави їх демонтажу;</w:t>
      </w:r>
    </w:p>
    <w:p w:rsidR="007E3CE9" w:rsidRPr="00AF24F3" w:rsidRDefault="007E3CE9" w:rsidP="007E3CE9">
      <w:pPr>
        <w:pStyle w:val="a4"/>
        <w:numPr>
          <w:ilvl w:val="0"/>
          <w:numId w:val="3"/>
        </w:numPr>
        <w:tabs>
          <w:tab w:val="clear" w:pos="360"/>
          <w:tab w:val="num" w:pos="720"/>
          <w:tab w:val="left" w:pos="900"/>
        </w:tabs>
        <w:spacing w:before="0"/>
        <w:ind w:left="0" w:firstLine="720"/>
        <w:jc w:val="both"/>
        <w:rPr>
          <w:rFonts w:ascii="Thorndale AMT Cyr" w:hAnsi="Thorndale AMT Cyr" w:cs="Thorndale AMT Cyr"/>
          <w:sz w:val="26"/>
          <w:szCs w:val="26"/>
          <w:lang w:val="uk-UA"/>
        </w:rPr>
      </w:pPr>
      <w:r w:rsidRPr="00AF24F3">
        <w:rPr>
          <w:rFonts w:ascii="Thorndale AMT Cyr" w:hAnsi="Thorndale AMT Cyr" w:cs="Thorndale AMT Cyr"/>
          <w:sz w:val="26"/>
          <w:szCs w:val="26"/>
          <w:lang w:val="uk-UA"/>
        </w:rPr>
        <w:t>прізвище, ім'я, по батькові осіб, які беруть участь у демонтажі та перевезенні тимчасового об’єкта;</w:t>
      </w:r>
    </w:p>
    <w:p w:rsidR="007E3CE9" w:rsidRPr="00AF24F3" w:rsidRDefault="007E3CE9" w:rsidP="007E3CE9">
      <w:pPr>
        <w:pStyle w:val="a4"/>
        <w:numPr>
          <w:ilvl w:val="0"/>
          <w:numId w:val="3"/>
        </w:numPr>
        <w:tabs>
          <w:tab w:val="clear" w:pos="360"/>
          <w:tab w:val="num" w:pos="720"/>
          <w:tab w:val="left" w:pos="900"/>
        </w:tabs>
        <w:spacing w:before="0"/>
        <w:ind w:left="0" w:firstLine="720"/>
        <w:jc w:val="both"/>
        <w:rPr>
          <w:rFonts w:ascii="Thorndale AMT Cyr" w:hAnsi="Thorndale AMT Cyr" w:cs="Thorndale AMT Cyr"/>
          <w:sz w:val="26"/>
          <w:szCs w:val="26"/>
          <w:lang w:val="uk-UA"/>
        </w:rPr>
      </w:pPr>
      <w:r w:rsidRPr="00AF24F3">
        <w:rPr>
          <w:rFonts w:ascii="Thorndale AMT Cyr" w:hAnsi="Thorndale AMT Cyr" w:cs="Thorndale AMT Cyr"/>
          <w:sz w:val="26"/>
          <w:szCs w:val="26"/>
          <w:lang w:val="uk-UA"/>
        </w:rPr>
        <w:t xml:space="preserve">опис </w:t>
      </w:r>
      <w:r w:rsidRPr="00AF24F3">
        <w:rPr>
          <w:color w:val="000000"/>
          <w:sz w:val="26"/>
          <w:szCs w:val="26"/>
          <w:lang w:val="uk-UA"/>
        </w:rPr>
        <w:t xml:space="preserve">ТС і ЗПДТМ </w:t>
      </w:r>
      <w:r w:rsidRPr="00AF24F3">
        <w:rPr>
          <w:rFonts w:ascii="Thorndale AMT Cyr" w:hAnsi="Thorndale AMT Cyr" w:cs="Thorndale AMT Cyr"/>
          <w:sz w:val="26"/>
          <w:szCs w:val="26"/>
          <w:lang w:val="uk-UA"/>
        </w:rPr>
        <w:t xml:space="preserve">(геометричні параметри, матеріали, наявність, підключення до мереж </w:t>
      </w:r>
      <w:proofErr w:type="spellStart"/>
      <w:r w:rsidRPr="00AF24F3">
        <w:rPr>
          <w:rFonts w:ascii="Thorndale AMT Cyr" w:hAnsi="Thorndale AMT Cyr" w:cs="Thorndale AMT Cyr"/>
          <w:sz w:val="26"/>
          <w:szCs w:val="26"/>
          <w:lang w:val="uk-UA"/>
        </w:rPr>
        <w:t>електро-</w:t>
      </w:r>
      <w:proofErr w:type="spellEnd"/>
      <w:r w:rsidRPr="00AF24F3">
        <w:rPr>
          <w:rFonts w:ascii="Thorndale AMT Cyr" w:hAnsi="Thorndale AMT Cyr" w:cs="Thorndale AMT Cyr"/>
          <w:sz w:val="26"/>
          <w:szCs w:val="26"/>
          <w:lang w:val="uk-UA"/>
        </w:rPr>
        <w:t xml:space="preserve"> та водопостачання), перелік візуально виявлених недоліків, пошкоджень з обов'язковою фіксацією;</w:t>
      </w:r>
    </w:p>
    <w:p w:rsidR="007E3CE9" w:rsidRPr="00AF24F3" w:rsidRDefault="007E3CE9" w:rsidP="007E3CE9">
      <w:pPr>
        <w:pStyle w:val="a4"/>
        <w:numPr>
          <w:ilvl w:val="0"/>
          <w:numId w:val="3"/>
        </w:numPr>
        <w:tabs>
          <w:tab w:val="clear" w:pos="360"/>
          <w:tab w:val="num" w:pos="720"/>
          <w:tab w:val="left" w:pos="900"/>
        </w:tabs>
        <w:spacing w:before="0"/>
        <w:ind w:left="0" w:firstLine="720"/>
        <w:jc w:val="both"/>
        <w:rPr>
          <w:rFonts w:ascii="Thorndale AMT Cyr" w:hAnsi="Thorndale AMT Cyr" w:cs="Thorndale AMT Cyr"/>
          <w:sz w:val="26"/>
          <w:szCs w:val="26"/>
          <w:lang w:val="uk-UA"/>
        </w:rPr>
      </w:pPr>
      <w:r w:rsidRPr="00AF24F3">
        <w:rPr>
          <w:rFonts w:ascii="Thorndale AMT Cyr" w:hAnsi="Thorndale AMT Cyr" w:cs="Thorndale AMT Cyr"/>
          <w:sz w:val="26"/>
          <w:szCs w:val="26"/>
          <w:lang w:val="uk-UA"/>
        </w:rPr>
        <w:t>прізвище, ім'я, по-батькові або найменування, місце проживання або місцезнаходження власника тимчасового об’єкта.</w:t>
      </w:r>
    </w:p>
    <w:p w:rsidR="007E3CE9" w:rsidRPr="00AF24F3" w:rsidRDefault="007E3CE9" w:rsidP="007E3CE9">
      <w:pPr>
        <w:pStyle w:val="a4"/>
        <w:spacing w:before="0"/>
        <w:jc w:val="both"/>
        <w:rPr>
          <w:rFonts w:ascii="Thorndale AMT Cyr" w:hAnsi="Thorndale AMT Cyr" w:cs="Thorndale AMT Cyr"/>
          <w:sz w:val="26"/>
          <w:szCs w:val="26"/>
          <w:lang w:val="uk-UA"/>
        </w:rPr>
      </w:pPr>
      <w:r>
        <w:rPr>
          <w:rFonts w:ascii="Thorndale AMT Cyr" w:hAnsi="Thorndale AMT Cyr" w:cs="Thorndale AMT Cyr"/>
          <w:sz w:val="26"/>
          <w:szCs w:val="26"/>
          <w:lang w:val="uk-UA"/>
        </w:rPr>
        <w:lastRenderedPageBreak/>
        <w:t xml:space="preserve">              19.8 </w:t>
      </w:r>
      <w:r w:rsidRPr="00AF24F3">
        <w:rPr>
          <w:rFonts w:ascii="Thorndale AMT Cyr" w:hAnsi="Thorndale AMT Cyr" w:cs="Thorndale AMT Cyr"/>
          <w:sz w:val="26"/>
          <w:szCs w:val="26"/>
          <w:lang w:val="uk-UA"/>
        </w:rPr>
        <w:t xml:space="preserve">Демонтовані самовільно розміщені </w:t>
      </w:r>
      <w:r w:rsidRPr="00AF24F3">
        <w:rPr>
          <w:color w:val="000000"/>
          <w:sz w:val="26"/>
          <w:szCs w:val="26"/>
          <w:lang w:val="uk-UA"/>
        </w:rPr>
        <w:t xml:space="preserve">ТС і ЗПДТМ </w:t>
      </w:r>
      <w:r w:rsidRPr="00AF24F3">
        <w:rPr>
          <w:rFonts w:ascii="Thorndale AMT Cyr" w:hAnsi="Thorndale AMT Cyr" w:cs="Thorndale AMT Cyr"/>
          <w:sz w:val="26"/>
          <w:szCs w:val="26"/>
          <w:lang w:val="uk-UA"/>
        </w:rPr>
        <w:t>зберігаються уповноваженим органом протягом шести місяців у спеціально відведених місцях з обмеженим доступом.</w:t>
      </w:r>
    </w:p>
    <w:p w:rsidR="007E3CE9" w:rsidRPr="00AF24F3" w:rsidRDefault="007E3CE9" w:rsidP="007E3CE9">
      <w:pPr>
        <w:pStyle w:val="a4"/>
        <w:spacing w:before="0"/>
        <w:jc w:val="both"/>
        <w:rPr>
          <w:rFonts w:ascii="Thorndale AMT Cyr" w:hAnsi="Thorndale AMT Cyr" w:cs="Thorndale AMT Cyr"/>
          <w:sz w:val="26"/>
          <w:szCs w:val="26"/>
          <w:lang w:val="uk-UA"/>
        </w:rPr>
      </w:pPr>
      <w:r>
        <w:rPr>
          <w:rFonts w:ascii="Thorndale AMT Cyr" w:hAnsi="Thorndale AMT Cyr" w:cs="Thorndale AMT Cyr"/>
          <w:sz w:val="26"/>
          <w:szCs w:val="26"/>
          <w:lang w:val="uk-UA"/>
        </w:rPr>
        <w:t xml:space="preserve">              19.9 </w:t>
      </w:r>
      <w:r w:rsidRPr="00AF24F3">
        <w:rPr>
          <w:rFonts w:ascii="Thorndale AMT Cyr" w:hAnsi="Thorndale AMT Cyr" w:cs="Thorndale AMT Cyr"/>
          <w:sz w:val="26"/>
          <w:szCs w:val="26"/>
          <w:lang w:val="uk-UA"/>
        </w:rPr>
        <w:t xml:space="preserve">Інформація про самовільно розміщені </w:t>
      </w:r>
      <w:r w:rsidRPr="00AF24F3">
        <w:rPr>
          <w:color w:val="000000"/>
          <w:sz w:val="26"/>
          <w:szCs w:val="26"/>
          <w:lang w:val="uk-UA"/>
        </w:rPr>
        <w:t xml:space="preserve">ТС і ЗПДТМ </w:t>
      </w:r>
      <w:r w:rsidRPr="00AF24F3">
        <w:rPr>
          <w:rFonts w:ascii="Thorndale AMT Cyr" w:hAnsi="Thorndale AMT Cyr" w:cs="Thorndale AMT Cyr"/>
          <w:sz w:val="26"/>
          <w:szCs w:val="26"/>
          <w:lang w:val="uk-UA"/>
        </w:rPr>
        <w:t>та їх демонтаж розміщується на відповідній дошці оголошень в приміщенні уповноваженого органу.</w:t>
      </w:r>
    </w:p>
    <w:p w:rsidR="007E3CE9" w:rsidRPr="00AF24F3" w:rsidRDefault="007E3CE9" w:rsidP="007E3CE9">
      <w:pPr>
        <w:pStyle w:val="a4"/>
        <w:spacing w:before="0"/>
        <w:jc w:val="both"/>
        <w:rPr>
          <w:rFonts w:ascii="Thorndale AMT Cyr" w:hAnsi="Thorndale AMT Cyr" w:cs="Thorndale AMT Cyr"/>
          <w:sz w:val="26"/>
          <w:szCs w:val="26"/>
          <w:lang w:val="uk-UA"/>
        </w:rPr>
      </w:pPr>
      <w:r>
        <w:rPr>
          <w:sz w:val="26"/>
          <w:szCs w:val="26"/>
          <w:lang w:val="uk-UA"/>
        </w:rPr>
        <w:t xml:space="preserve">              19.10 Д</w:t>
      </w:r>
      <w:r w:rsidRPr="00AF24F3">
        <w:rPr>
          <w:sz w:val="26"/>
          <w:szCs w:val="26"/>
          <w:lang w:val="uk-UA"/>
        </w:rPr>
        <w:t xml:space="preserve">емонтовані </w:t>
      </w:r>
      <w:r w:rsidRPr="00AF24F3">
        <w:rPr>
          <w:rFonts w:ascii="Thorndale AMT Cyr" w:hAnsi="Thorndale AMT Cyr" w:cs="Thorndale AMT Cyr"/>
          <w:sz w:val="26"/>
          <w:szCs w:val="26"/>
          <w:lang w:val="uk-UA"/>
        </w:rPr>
        <w:t xml:space="preserve">самовільно встановлені </w:t>
      </w:r>
      <w:r w:rsidRPr="00AF24F3">
        <w:rPr>
          <w:color w:val="000000"/>
          <w:sz w:val="26"/>
          <w:szCs w:val="26"/>
          <w:lang w:val="uk-UA"/>
        </w:rPr>
        <w:t>ТС і ЗПДТМ</w:t>
      </w:r>
      <w:r w:rsidRPr="00AF24F3">
        <w:rPr>
          <w:sz w:val="26"/>
          <w:szCs w:val="26"/>
          <w:lang w:val="uk-UA"/>
        </w:rPr>
        <w:t xml:space="preserve"> можуть бути передані на тимчасове зберігання іншій організації на підставі відповідного договору та акта прийому-передачі із зазначенням переліку тимчасових об’єктів, їхнього стану та характеристик.</w:t>
      </w:r>
    </w:p>
    <w:p w:rsidR="007E3CE9" w:rsidRPr="00AF24F3" w:rsidRDefault="007E3CE9" w:rsidP="007E3CE9">
      <w:pPr>
        <w:pStyle w:val="a4"/>
        <w:spacing w:before="0"/>
        <w:jc w:val="both"/>
        <w:rPr>
          <w:rFonts w:ascii="Thorndale AMT Cyr" w:hAnsi="Thorndale AMT Cyr" w:cs="Thorndale AMT Cyr"/>
          <w:sz w:val="26"/>
          <w:szCs w:val="26"/>
          <w:lang w:val="uk-UA"/>
        </w:rPr>
      </w:pPr>
      <w:r>
        <w:rPr>
          <w:rFonts w:ascii="Thorndale AMT Cyr" w:hAnsi="Thorndale AMT Cyr" w:cs="Thorndale AMT Cyr"/>
          <w:sz w:val="26"/>
          <w:szCs w:val="26"/>
          <w:lang w:val="uk-UA"/>
        </w:rPr>
        <w:t xml:space="preserve">              19.11 Демо</w:t>
      </w:r>
      <w:r w:rsidRPr="00AF24F3">
        <w:rPr>
          <w:rFonts w:ascii="Thorndale AMT Cyr" w:hAnsi="Thorndale AMT Cyr" w:cs="Thorndale AMT Cyr"/>
          <w:sz w:val="26"/>
          <w:szCs w:val="26"/>
          <w:lang w:val="uk-UA"/>
        </w:rPr>
        <w:t xml:space="preserve">нтовані самовільно встановлені </w:t>
      </w:r>
      <w:r w:rsidRPr="00AF24F3">
        <w:rPr>
          <w:color w:val="000000"/>
          <w:sz w:val="26"/>
          <w:szCs w:val="26"/>
          <w:lang w:val="uk-UA"/>
        </w:rPr>
        <w:t xml:space="preserve">ТС і ЗПДТМ </w:t>
      </w:r>
      <w:r w:rsidRPr="00AF24F3">
        <w:rPr>
          <w:rFonts w:ascii="Thorndale AMT Cyr" w:hAnsi="Thorndale AMT Cyr" w:cs="Thorndale AMT Cyr"/>
          <w:sz w:val="26"/>
          <w:szCs w:val="26"/>
          <w:lang w:val="uk-UA"/>
        </w:rPr>
        <w:t>видаються власнику або його представнику за наявності документа, що підтверджує право власності на вказаний тимчасовий об'єкт та сплати ним робіт з демонтажу, перевезення, розвантаження, зберігання тимчасових об’єктів та відновлення благоустрою на місці самовільно розміщеного тимчасового об’єкта.</w:t>
      </w:r>
    </w:p>
    <w:p w:rsidR="007E3CE9" w:rsidRPr="00AF24F3" w:rsidRDefault="007E3CE9" w:rsidP="007E3CE9">
      <w:pPr>
        <w:shd w:val="clear" w:color="auto" w:fill="FFFFFF"/>
        <w:tabs>
          <w:tab w:val="num" w:pos="720"/>
          <w:tab w:val="left" w:pos="1014"/>
        </w:tabs>
        <w:rPr>
          <w:rStyle w:val="a3"/>
          <w:b w:val="0"/>
          <w:sz w:val="26"/>
          <w:szCs w:val="26"/>
        </w:rPr>
      </w:pPr>
      <w:r w:rsidRPr="00AF24F3">
        <w:rPr>
          <w:sz w:val="26"/>
          <w:szCs w:val="26"/>
        </w:rPr>
        <w:tab/>
      </w:r>
      <w:r w:rsidRPr="00AF24F3">
        <w:rPr>
          <w:sz w:val="26"/>
          <w:szCs w:val="26"/>
        </w:rPr>
        <w:tab/>
      </w:r>
      <w:r w:rsidRPr="00AF24F3">
        <w:rPr>
          <w:rStyle w:val="a3"/>
          <w:b w:val="0"/>
          <w:sz w:val="26"/>
          <w:szCs w:val="26"/>
        </w:rPr>
        <w:t xml:space="preserve">     </w:t>
      </w:r>
    </w:p>
    <w:p w:rsidR="007E3CE9" w:rsidRDefault="007E3CE9" w:rsidP="007E3CE9">
      <w:pPr>
        <w:shd w:val="clear" w:color="auto" w:fill="FFFFFF"/>
        <w:tabs>
          <w:tab w:val="num" w:pos="720"/>
          <w:tab w:val="left" w:pos="1014"/>
        </w:tabs>
        <w:rPr>
          <w:rStyle w:val="a3"/>
          <w:b w:val="0"/>
          <w:sz w:val="26"/>
          <w:szCs w:val="26"/>
        </w:rPr>
      </w:pPr>
      <w:r w:rsidRPr="00AF24F3">
        <w:rPr>
          <w:rStyle w:val="a3"/>
          <w:b w:val="0"/>
          <w:sz w:val="26"/>
          <w:szCs w:val="26"/>
        </w:rPr>
        <w:t xml:space="preserve"> Заступник міського голови</w:t>
      </w:r>
      <w:r w:rsidRPr="00AF24F3">
        <w:rPr>
          <w:rStyle w:val="a3"/>
          <w:b w:val="0"/>
          <w:sz w:val="26"/>
          <w:szCs w:val="26"/>
        </w:rPr>
        <w:tab/>
      </w:r>
      <w:r w:rsidRPr="00AF24F3">
        <w:rPr>
          <w:rStyle w:val="a3"/>
          <w:b w:val="0"/>
          <w:sz w:val="26"/>
          <w:szCs w:val="26"/>
        </w:rPr>
        <w:tab/>
        <w:t xml:space="preserve">            </w:t>
      </w:r>
      <w:r w:rsidRPr="00AF24F3">
        <w:rPr>
          <w:rStyle w:val="a3"/>
          <w:b w:val="0"/>
          <w:sz w:val="26"/>
          <w:szCs w:val="26"/>
        </w:rPr>
        <w:tab/>
      </w:r>
      <w:r w:rsidRPr="00AF24F3">
        <w:rPr>
          <w:rStyle w:val="a3"/>
          <w:b w:val="0"/>
          <w:sz w:val="26"/>
          <w:szCs w:val="26"/>
          <w:lang w:val="ru-RU"/>
        </w:rPr>
        <w:t xml:space="preserve">   </w:t>
      </w:r>
      <w:r w:rsidRPr="00AF24F3">
        <w:rPr>
          <w:rStyle w:val="a3"/>
          <w:b w:val="0"/>
          <w:sz w:val="26"/>
          <w:szCs w:val="26"/>
        </w:rPr>
        <w:t xml:space="preserve">              Г.М. Олійник</w:t>
      </w:r>
      <w:r w:rsidRPr="00AF24F3">
        <w:rPr>
          <w:rStyle w:val="a3"/>
          <w:b w:val="0"/>
          <w:sz w:val="26"/>
          <w:szCs w:val="26"/>
        </w:rPr>
        <w:tab/>
      </w:r>
    </w:p>
    <w:p w:rsidR="007E3CE9" w:rsidRPr="00AF24F3" w:rsidRDefault="007E3CE9" w:rsidP="007E3CE9">
      <w:pPr>
        <w:shd w:val="clear" w:color="auto" w:fill="FFFFFF"/>
        <w:tabs>
          <w:tab w:val="num" w:pos="720"/>
          <w:tab w:val="left" w:pos="1014"/>
        </w:tabs>
        <w:rPr>
          <w:rStyle w:val="a3"/>
          <w:b w:val="0"/>
          <w:sz w:val="26"/>
          <w:szCs w:val="26"/>
        </w:rPr>
      </w:pPr>
    </w:p>
    <w:p w:rsidR="007E3CE9" w:rsidRDefault="007E3CE9" w:rsidP="007E3CE9">
      <w:pPr>
        <w:shd w:val="clear" w:color="auto" w:fill="FFFFFF"/>
        <w:tabs>
          <w:tab w:val="num" w:pos="720"/>
          <w:tab w:val="left" w:pos="1014"/>
        </w:tabs>
        <w:rPr>
          <w:rStyle w:val="a3"/>
          <w:b w:val="0"/>
          <w:sz w:val="25"/>
          <w:szCs w:val="25"/>
        </w:rPr>
      </w:pPr>
    </w:p>
    <w:tbl>
      <w:tblPr>
        <w:tblStyle w:val="a6"/>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228"/>
        <w:gridCol w:w="3960"/>
      </w:tblGrid>
      <w:tr w:rsidR="007E3CE9" w:rsidTr="000D2E4E">
        <w:tc>
          <w:tcPr>
            <w:tcW w:w="6228" w:type="dxa"/>
          </w:tcPr>
          <w:p w:rsidR="007E3CE9" w:rsidRDefault="007E3CE9" w:rsidP="000D2E4E">
            <w:pPr>
              <w:jc w:val="center"/>
              <w:rPr>
                <w:sz w:val="28"/>
                <w:szCs w:val="28"/>
              </w:rPr>
            </w:pPr>
          </w:p>
        </w:tc>
        <w:tc>
          <w:tcPr>
            <w:tcW w:w="3960" w:type="dxa"/>
          </w:tcPr>
          <w:p w:rsidR="007E3CE9" w:rsidRPr="00EE1F9F" w:rsidRDefault="007E3CE9" w:rsidP="000D2E4E">
            <w:pPr>
              <w:rPr>
                <w:sz w:val="28"/>
                <w:szCs w:val="28"/>
              </w:rPr>
            </w:pPr>
            <w:r w:rsidRPr="00EE1F9F">
              <w:rPr>
                <w:sz w:val="28"/>
                <w:szCs w:val="28"/>
              </w:rPr>
              <w:t>Додаток</w:t>
            </w:r>
            <w:r>
              <w:rPr>
                <w:sz w:val="28"/>
                <w:szCs w:val="28"/>
              </w:rPr>
              <w:t xml:space="preserve"> </w:t>
            </w:r>
            <w:r w:rsidRPr="00EE1F9F">
              <w:rPr>
                <w:sz w:val="28"/>
                <w:szCs w:val="28"/>
              </w:rPr>
              <w:t xml:space="preserve"> </w:t>
            </w:r>
            <w:r>
              <w:rPr>
                <w:sz w:val="28"/>
                <w:szCs w:val="28"/>
              </w:rPr>
              <w:t>№ 2</w:t>
            </w:r>
          </w:p>
          <w:p w:rsidR="007E3CE9" w:rsidRDefault="007E3CE9" w:rsidP="000D2E4E">
            <w:pPr>
              <w:rPr>
                <w:sz w:val="28"/>
                <w:szCs w:val="28"/>
              </w:rPr>
            </w:pPr>
            <w:r>
              <w:rPr>
                <w:sz w:val="28"/>
                <w:szCs w:val="28"/>
              </w:rPr>
              <w:t>до рішення 70</w:t>
            </w:r>
            <w:r w:rsidRPr="00EE1F9F">
              <w:rPr>
                <w:sz w:val="28"/>
                <w:szCs w:val="28"/>
              </w:rPr>
              <w:t xml:space="preserve"> сесії  </w:t>
            </w:r>
          </w:p>
          <w:p w:rsidR="007E3CE9" w:rsidRDefault="007E3CE9" w:rsidP="000D2E4E">
            <w:pPr>
              <w:rPr>
                <w:sz w:val="28"/>
                <w:szCs w:val="28"/>
              </w:rPr>
            </w:pPr>
            <w:r w:rsidRPr="00EE1F9F">
              <w:rPr>
                <w:sz w:val="28"/>
                <w:szCs w:val="28"/>
              </w:rPr>
              <w:t xml:space="preserve">Ніжинської </w:t>
            </w:r>
            <w:r>
              <w:rPr>
                <w:sz w:val="28"/>
                <w:szCs w:val="28"/>
              </w:rPr>
              <w:t>міської ради</w:t>
            </w:r>
          </w:p>
          <w:p w:rsidR="007E3CE9" w:rsidRDefault="007E3CE9" w:rsidP="000D2E4E">
            <w:pPr>
              <w:rPr>
                <w:sz w:val="28"/>
                <w:szCs w:val="28"/>
              </w:rPr>
            </w:pPr>
            <w:r>
              <w:rPr>
                <w:sz w:val="28"/>
                <w:szCs w:val="28"/>
              </w:rPr>
              <w:t>шостого</w:t>
            </w:r>
            <w:r w:rsidRPr="0096107E">
              <w:rPr>
                <w:sz w:val="28"/>
                <w:szCs w:val="28"/>
              </w:rPr>
              <w:t xml:space="preserve"> </w:t>
            </w:r>
            <w:r w:rsidRPr="00EE1F9F">
              <w:rPr>
                <w:sz w:val="28"/>
                <w:szCs w:val="28"/>
              </w:rPr>
              <w:t>скликання</w:t>
            </w:r>
          </w:p>
          <w:p w:rsidR="007E3CE9" w:rsidRDefault="007E3CE9" w:rsidP="000D2E4E">
            <w:pPr>
              <w:rPr>
                <w:sz w:val="28"/>
                <w:szCs w:val="28"/>
              </w:rPr>
            </w:pPr>
            <w:r>
              <w:rPr>
                <w:sz w:val="28"/>
                <w:szCs w:val="28"/>
              </w:rPr>
              <w:t xml:space="preserve">від 18 серпня 2015 </w:t>
            </w:r>
            <w:r w:rsidRPr="00EE1F9F">
              <w:rPr>
                <w:sz w:val="28"/>
                <w:szCs w:val="28"/>
              </w:rPr>
              <w:t>р</w:t>
            </w:r>
            <w:r>
              <w:rPr>
                <w:sz w:val="28"/>
                <w:szCs w:val="28"/>
              </w:rPr>
              <w:t>оку</w:t>
            </w:r>
          </w:p>
        </w:tc>
      </w:tr>
    </w:tbl>
    <w:p w:rsidR="007E3CE9" w:rsidRDefault="007E3CE9" w:rsidP="007E3CE9">
      <w:pPr>
        <w:keepNext/>
        <w:ind w:left="5400"/>
        <w:outlineLvl w:val="0"/>
        <w:rPr>
          <w:sz w:val="28"/>
          <w:szCs w:val="28"/>
        </w:rPr>
      </w:pPr>
    </w:p>
    <w:p w:rsidR="007E3CE9" w:rsidRPr="00E2285D" w:rsidRDefault="007E3CE9" w:rsidP="007E3CE9">
      <w:pPr>
        <w:keepNext/>
        <w:ind w:left="5220"/>
        <w:outlineLvl w:val="0"/>
        <w:rPr>
          <w:bCs/>
          <w:sz w:val="20"/>
          <w:szCs w:val="20"/>
        </w:rPr>
      </w:pPr>
    </w:p>
    <w:p w:rsidR="007E3CE9" w:rsidRPr="00D46D23" w:rsidRDefault="007E3CE9" w:rsidP="007E3CE9">
      <w:pPr>
        <w:jc w:val="center"/>
        <w:rPr>
          <w:b/>
          <w:sz w:val="28"/>
          <w:szCs w:val="28"/>
        </w:rPr>
      </w:pPr>
      <w:r w:rsidRPr="00D46D23">
        <w:rPr>
          <w:b/>
          <w:sz w:val="28"/>
          <w:szCs w:val="28"/>
        </w:rPr>
        <w:t>Порядок розрахунку пайової участі в утриманні об’єкта благоустрою</w:t>
      </w:r>
    </w:p>
    <w:p w:rsidR="007E3CE9" w:rsidRPr="00E2285D" w:rsidRDefault="007E3CE9" w:rsidP="007E3CE9">
      <w:pPr>
        <w:jc w:val="center"/>
        <w:rPr>
          <w:sz w:val="20"/>
          <w:szCs w:val="20"/>
        </w:rPr>
      </w:pPr>
    </w:p>
    <w:p w:rsidR="007E3CE9" w:rsidRPr="00D46D23" w:rsidRDefault="007E3CE9" w:rsidP="007E3CE9">
      <w:pPr>
        <w:widowControl w:val="0"/>
        <w:numPr>
          <w:ilvl w:val="2"/>
          <w:numId w:val="4"/>
        </w:numPr>
        <w:tabs>
          <w:tab w:val="clear" w:pos="2160"/>
          <w:tab w:val="num" w:pos="0"/>
          <w:tab w:val="left" w:pos="360"/>
        </w:tabs>
        <w:suppressAutoHyphens/>
        <w:overflowPunct w:val="0"/>
        <w:autoSpaceDE w:val="0"/>
        <w:autoSpaceDN w:val="0"/>
        <w:adjustRightInd w:val="0"/>
        <w:ind w:left="0" w:firstLine="0"/>
        <w:jc w:val="center"/>
        <w:rPr>
          <w:i/>
          <w:sz w:val="28"/>
          <w:szCs w:val="28"/>
        </w:rPr>
      </w:pPr>
      <w:r w:rsidRPr="00D46D23">
        <w:rPr>
          <w:i/>
          <w:sz w:val="28"/>
          <w:szCs w:val="28"/>
        </w:rPr>
        <w:t>Загальні положення</w:t>
      </w:r>
    </w:p>
    <w:p w:rsidR="007E3CE9" w:rsidRPr="00E2285D" w:rsidRDefault="007E3CE9" w:rsidP="007E3CE9">
      <w:pPr>
        <w:tabs>
          <w:tab w:val="left" w:pos="360"/>
        </w:tabs>
        <w:rPr>
          <w:sz w:val="20"/>
          <w:szCs w:val="20"/>
        </w:rPr>
      </w:pPr>
    </w:p>
    <w:p w:rsidR="007E3CE9" w:rsidRPr="00601BC5" w:rsidRDefault="007E3CE9" w:rsidP="007E3CE9">
      <w:pPr>
        <w:widowControl w:val="0"/>
        <w:numPr>
          <w:ilvl w:val="1"/>
          <w:numId w:val="5"/>
        </w:numPr>
        <w:tabs>
          <w:tab w:val="clear" w:pos="1230"/>
          <w:tab w:val="num" w:pos="0"/>
          <w:tab w:val="left" w:pos="900"/>
          <w:tab w:val="left" w:pos="1080"/>
          <w:tab w:val="left" w:pos="1260"/>
        </w:tabs>
        <w:suppressAutoHyphens/>
        <w:overflowPunct w:val="0"/>
        <w:autoSpaceDE w:val="0"/>
        <w:autoSpaceDN w:val="0"/>
        <w:adjustRightInd w:val="0"/>
        <w:ind w:left="0" w:firstLine="720"/>
        <w:jc w:val="both"/>
        <w:rPr>
          <w:sz w:val="28"/>
          <w:szCs w:val="28"/>
        </w:rPr>
      </w:pPr>
      <w:r w:rsidRPr="00601BC5">
        <w:rPr>
          <w:sz w:val="28"/>
          <w:szCs w:val="28"/>
        </w:rPr>
        <w:t>Порядок розрахунку пайової участі в утриманні об’єкта благоустрою (далі – Порядок), розроблений відповідно до положень:</w:t>
      </w:r>
    </w:p>
    <w:p w:rsidR="007E3CE9" w:rsidRPr="00601BC5" w:rsidRDefault="007E3CE9" w:rsidP="007E3CE9">
      <w:pPr>
        <w:shd w:val="clear" w:color="auto" w:fill="FFFFFF"/>
        <w:ind w:firstLine="720"/>
        <w:jc w:val="both"/>
        <w:rPr>
          <w:sz w:val="28"/>
          <w:szCs w:val="28"/>
        </w:rPr>
      </w:pPr>
      <w:r w:rsidRPr="00601BC5">
        <w:rPr>
          <w:sz w:val="28"/>
          <w:szCs w:val="28"/>
        </w:rPr>
        <w:t>- Закону України «Про місцеве самоврядування в Україні»;</w:t>
      </w:r>
    </w:p>
    <w:p w:rsidR="007E3CE9" w:rsidRPr="00601BC5" w:rsidRDefault="007E3CE9" w:rsidP="007E3CE9">
      <w:pPr>
        <w:shd w:val="clear" w:color="auto" w:fill="FFFFFF"/>
        <w:ind w:firstLine="720"/>
        <w:jc w:val="both"/>
        <w:rPr>
          <w:sz w:val="28"/>
          <w:szCs w:val="28"/>
        </w:rPr>
      </w:pPr>
      <w:r w:rsidRPr="00601BC5">
        <w:rPr>
          <w:sz w:val="28"/>
          <w:szCs w:val="28"/>
        </w:rPr>
        <w:t>- Закону України «Про</w:t>
      </w:r>
      <w:r>
        <w:rPr>
          <w:sz w:val="28"/>
          <w:szCs w:val="28"/>
        </w:rPr>
        <w:t xml:space="preserve"> благоустрій населених пунктів».</w:t>
      </w:r>
      <w:r w:rsidRPr="00601BC5">
        <w:rPr>
          <w:sz w:val="28"/>
          <w:szCs w:val="28"/>
        </w:rPr>
        <w:t xml:space="preserve"> </w:t>
      </w:r>
    </w:p>
    <w:p w:rsidR="007E3CE9" w:rsidRPr="00601BC5" w:rsidRDefault="007E3CE9" w:rsidP="007E3CE9">
      <w:pPr>
        <w:widowControl w:val="0"/>
        <w:numPr>
          <w:ilvl w:val="1"/>
          <w:numId w:val="5"/>
        </w:numPr>
        <w:tabs>
          <w:tab w:val="clear" w:pos="1230"/>
          <w:tab w:val="num" w:pos="900"/>
          <w:tab w:val="left" w:pos="1260"/>
        </w:tabs>
        <w:suppressAutoHyphens/>
        <w:overflowPunct w:val="0"/>
        <w:autoSpaceDE w:val="0"/>
        <w:autoSpaceDN w:val="0"/>
        <w:adjustRightInd w:val="0"/>
        <w:ind w:left="0" w:firstLine="720"/>
        <w:jc w:val="both"/>
        <w:rPr>
          <w:sz w:val="28"/>
          <w:szCs w:val="28"/>
        </w:rPr>
      </w:pPr>
      <w:r w:rsidRPr="00601BC5">
        <w:rPr>
          <w:sz w:val="28"/>
          <w:szCs w:val="28"/>
        </w:rPr>
        <w:t>Порядок регулює фінансово-правові відносини між уповноваженим органом та суб’єктами користування; встановлює порядок визначення розміру пайової участі в утриманні об’єкта благоустрою.</w:t>
      </w:r>
    </w:p>
    <w:p w:rsidR="007E3CE9" w:rsidRPr="00601BC5" w:rsidRDefault="007E3CE9" w:rsidP="007E3CE9">
      <w:pPr>
        <w:widowControl w:val="0"/>
        <w:numPr>
          <w:ilvl w:val="1"/>
          <w:numId w:val="5"/>
        </w:numPr>
        <w:tabs>
          <w:tab w:val="clear" w:pos="1230"/>
          <w:tab w:val="num" w:pos="900"/>
          <w:tab w:val="left" w:pos="1260"/>
        </w:tabs>
        <w:suppressAutoHyphens/>
        <w:overflowPunct w:val="0"/>
        <w:autoSpaceDE w:val="0"/>
        <w:autoSpaceDN w:val="0"/>
        <w:adjustRightInd w:val="0"/>
        <w:ind w:left="0" w:firstLine="720"/>
        <w:jc w:val="both"/>
        <w:rPr>
          <w:sz w:val="28"/>
          <w:szCs w:val="28"/>
        </w:rPr>
      </w:pPr>
      <w:r w:rsidRPr="00601BC5">
        <w:rPr>
          <w:sz w:val="28"/>
          <w:szCs w:val="28"/>
        </w:rPr>
        <w:t>Терміни, що зазначені у цьому Порядку, вживаються у значенні, визначеному Порядком користування об’єктами благоустрою у м. </w:t>
      </w:r>
      <w:r>
        <w:rPr>
          <w:sz w:val="28"/>
          <w:szCs w:val="28"/>
        </w:rPr>
        <w:t>Ніжині</w:t>
      </w:r>
      <w:r w:rsidRPr="00601BC5">
        <w:rPr>
          <w:sz w:val="28"/>
          <w:szCs w:val="28"/>
        </w:rPr>
        <w:t xml:space="preserve"> та законодавством України.</w:t>
      </w:r>
    </w:p>
    <w:p w:rsidR="007E3CE9" w:rsidRPr="00E2285D" w:rsidRDefault="007E3CE9" w:rsidP="007E3CE9">
      <w:pPr>
        <w:rPr>
          <w:sz w:val="20"/>
          <w:szCs w:val="20"/>
        </w:rPr>
      </w:pPr>
    </w:p>
    <w:p w:rsidR="007E3CE9" w:rsidRPr="00D46D23" w:rsidRDefault="007E3CE9" w:rsidP="007E3CE9">
      <w:pPr>
        <w:jc w:val="center"/>
        <w:rPr>
          <w:i/>
          <w:sz w:val="28"/>
          <w:szCs w:val="28"/>
        </w:rPr>
      </w:pPr>
      <w:r w:rsidRPr="00D46D23">
        <w:rPr>
          <w:i/>
          <w:sz w:val="28"/>
          <w:szCs w:val="28"/>
        </w:rPr>
        <w:t>2. Визначення пайової участі в утриманні об’єкта благоустрою</w:t>
      </w:r>
    </w:p>
    <w:p w:rsidR="007E3CE9" w:rsidRPr="00E2285D" w:rsidRDefault="007E3CE9" w:rsidP="007E3CE9">
      <w:pPr>
        <w:jc w:val="center"/>
        <w:rPr>
          <w:sz w:val="20"/>
          <w:szCs w:val="20"/>
        </w:rPr>
      </w:pPr>
    </w:p>
    <w:p w:rsidR="007E3CE9" w:rsidRPr="00601BC5" w:rsidRDefault="007E3CE9" w:rsidP="007E3CE9">
      <w:pPr>
        <w:tabs>
          <w:tab w:val="left" w:pos="1080"/>
        </w:tabs>
        <w:ind w:firstLine="720"/>
        <w:jc w:val="both"/>
        <w:rPr>
          <w:sz w:val="28"/>
          <w:szCs w:val="28"/>
        </w:rPr>
      </w:pPr>
      <w:r w:rsidRPr="00601BC5">
        <w:rPr>
          <w:sz w:val="28"/>
          <w:szCs w:val="28"/>
        </w:rPr>
        <w:t>2.1. Пайова участь в утриманні об’єкта благоустрою у грошовому вимірі визначається виходячи з:</w:t>
      </w:r>
    </w:p>
    <w:p w:rsidR="007E3CE9" w:rsidRPr="00601BC5" w:rsidRDefault="007E3CE9" w:rsidP="007E3CE9">
      <w:pPr>
        <w:widowControl w:val="0"/>
        <w:numPr>
          <w:ilvl w:val="0"/>
          <w:numId w:val="6"/>
        </w:numPr>
        <w:tabs>
          <w:tab w:val="clear" w:pos="720"/>
          <w:tab w:val="num" w:pos="0"/>
          <w:tab w:val="left" w:pos="1080"/>
        </w:tabs>
        <w:suppressAutoHyphens/>
        <w:overflowPunct w:val="0"/>
        <w:autoSpaceDE w:val="0"/>
        <w:autoSpaceDN w:val="0"/>
        <w:adjustRightInd w:val="0"/>
        <w:ind w:left="0" w:firstLine="720"/>
        <w:jc w:val="both"/>
        <w:rPr>
          <w:sz w:val="28"/>
          <w:szCs w:val="28"/>
        </w:rPr>
      </w:pPr>
      <w:r>
        <w:rPr>
          <w:sz w:val="28"/>
          <w:szCs w:val="28"/>
        </w:rPr>
        <w:t xml:space="preserve">площі об’єкта благоустрою </w:t>
      </w:r>
      <w:r w:rsidRPr="00601BC5">
        <w:rPr>
          <w:sz w:val="28"/>
          <w:szCs w:val="28"/>
        </w:rPr>
        <w:t>щодо утримання якого укладено договір пайової участі;</w:t>
      </w:r>
    </w:p>
    <w:p w:rsidR="007E3CE9" w:rsidRPr="00601BC5" w:rsidRDefault="007E3CE9" w:rsidP="007E3CE9">
      <w:pPr>
        <w:widowControl w:val="0"/>
        <w:numPr>
          <w:ilvl w:val="0"/>
          <w:numId w:val="6"/>
        </w:numPr>
        <w:tabs>
          <w:tab w:val="clear" w:pos="720"/>
          <w:tab w:val="num" w:pos="0"/>
          <w:tab w:val="left" w:pos="1080"/>
        </w:tabs>
        <w:suppressAutoHyphens/>
        <w:overflowPunct w:val="0"/>
        <w:autoSpaceDE w:val="0"/>
        <w:autoSpaceDN w:val="0"/>
        <w:adjustRightInd w:val="0"/>
        <w:ind w:left="0" w:firstLine="720"/>
        <w:jc w:val="both"/>
        <w:rPr>
          <w:sz w:val="28"/>
          <w:szCs w:val="28"/>
        </w:rPr>
      </w:pPr>
      <w:r w:rsidRPr="00601BC5">
        <w:rPr>
          <w:sz w:val="28"/>
          <w:szCs w:val="28"/>
        </w:rPr>
        <w:lastRenderedPageBreak/>
        <w:t>базового місячного розміру пайової участі в утриманні об’єкта благоустрою;</w:t>
      </w:r>
    </w:p>
    <w:p w:rsidR="007E3CE9" w:rsidRPr="00601BC5" w:rsidRDefault="007E3CE9" w:rsidP="007E3CE9">
      <w:pPr>
        <w:widowControl w:val="0"/>
        <w:numPr>
          <w:ilvl w:val="0"/>
          <w:numId w:val="6"/>
        </w:numPr>
        <w:tabs>
          <w:tab w:val="clear" w:pos="720"/>
          <w:tab w:val="num" w:pos="0"/>
          <w:tab w:val="left" w:pos="1080"/>
        </w:tabs>
        <w:suppressAutoHyphens/>
        <w:overflowPunct w:val="0"/>
        <w:autoSpaceDE w:val="0"/>
        <w:autoSpaceDN w:val="0"/>
        <w:adjustRightInd w:val="0"/>
        <w:ind w:left="0" w:firstLine="720"/>
        <w:jc w:val="both"/>
        <w:rPr>
          <w:sz w:val="28"/>
          <w:szCs w:val="28"/>
        </w:rPr>
      </w:pPr>
      <w:proofErr w:type="spellStart"/>
      <w:r w:rsidRPr="00601BC5">
        <w:rPr>
          <w:sz w:val="28"/>
          <w:szCs w:val="28"/>
        </w:rPr>
        <w:t>коригуючих</w:t>
      </w:r>
      <w:proofErr w:type="spellEnd"/>
      <w:r w:rsidRPr="00601BC5">
        <w:rPr>
          <w:sz w:val="28"/>
          <w:szCs w:val="28"/>
        </w:rPr>
        <w:t xml:space="preserve"> коефіцієнтів.</w:t>
      </w:r>
    </w:p>
    <w:p w:rsidR="007E3CE9" w:rsidRPr="00601BC5" w:rsidRDefault="007E3CE9" w:rsidP="007E3CE9">
      <w:pPr>
        <w:ind w:firstLine="720"/>
        <w:jc w:val="both"/>
        <w:rPr>
          <w:sz w:val="28"/>
          <w:szCs w:val="28"/>
        </w:rPr>
      </w:pPr>
      <w:r w:rsidRPr="00601BC5">
        <w:rPr>
          <w:sz w:val="28"/>
          <w:szCs w:val="28"/>
        </w:rPr>
        <w:t>2.2. Розмір пайової участі в утриманні об’єкта благоустрою, щодо утримання якого укладено договір пайової участі, розраховується за формулою:</w:t>
      </w:r>
    </w:p>
    <w:p w:rsidR="007E3CE9" w:rsidRPr="002073FB" w:rsidRDefault="007E3CE9" w:rsidP="007E3CE9">
      <w:pPr>
        <w:jc w:val="both"/>
        <w:rPr>
          <w:sz w:val="16"/>
          <w:szCs w:val="16"/>
        </w:rPr>
      </w:pPr>
    </w:p>
    <w:p w:rsidR="007E3CE9" w:rsidRPr="00601BC5" w:rsidRDefault="007E3CE9" w:rsidP="007E3CE9">
      <w:pPr>
        <w:jc w:val="center"/>
        <w:rPr>
          <w:sz w:val="28"/>
          <w:szCs w:val="28"/>
        </w:rPr>
      </w:pPr>
      <w:r w:rsidRPr="00601BC5">
        <w:rPr>
          <w:sz w:val="28"/>
          <w:szCs w:val="28"/>
        </w:rPr>
        <w:t xml:space="preserve">П = Б х S х </w:t>
      </w:r>
      <w:proofErr w:type="spellStart"/>
      <w:r w:rsidRPr="00601BC5">
        <w:rPr>
          <w:sz w:val="28"/>
          <w:szCs w:val="28"/>
        </w:rPr>
        <w:t>Кмр</w:t>
      </w:r>
      <w:proofErr w:type="spellEnd"/>
      <w:r w:rsidRPr="00601BC5">
        <w:rPr>
          <w:sz w:val="28"/>
          <w:szCs w:val="28"/>
        </w:rPr>
        <w:t xml:space="preserve"> </w:t>
      </w:r>
      <w:r>
        <w:rPr>
          <w:sz w:val="28"/>
          <w:szCs w:val="28"/>
        </w:rPr>
        <w:t xml:space="preserve">х </w:t>
      </w:r>
      <w:proofErr w:type="spellStart"/>
      <w:r>
        <w:rPr>
          <w:sz w:val="28"/>
          <w:szCs w:val="28"/>
        </w:rPr>
        <w:t>Кф</w:t>
      </w:r>
      <w:proofErr w:type="spellEnd"/>
      <w:r w:rsidRPr="00601BC5">
        <w:rPr>
          <w:sz w:val="28"/>
          <w:szCs w:val="28"/>
        </w:rPr>
        <w:t xml:space="preserve"> , </w:t>
      </w:r>
    </w:p>
    <w:p w:rsidR="007E3CE9" w:rsidRDefault="007E3CE9" w:rsidP="007E3CE9">
      <w:pPr>
        <w:ind w:left="1560" w:hanging="840"/>
        <w:jc w:val="both"/>
        <w:rPr>
          <w:sz w:val="28"/>
          <w:szCs w:val="28"/>
        </w:rPr>
      </w:pPr>
      <w:r w:rsidRPr="00601BC5">
        <w:rPr>
          <w:sz w:val="28"/>
          <w:szCs w:val="28"/>
        </w:rPr>
        <w:t xml:space="preserve">де: </w:t>
      </w:r>
    </w:p>
    <w:p w:rsidR="007E3CE9" w:rsidRPr="001544AB" w:rsidRDefault="007E3CE9" w:rsidP="007E3CE9">
      <w:pPr>
        <w:ind w:firstLine="720"/>
        <w:jc w:val="both"/>
        <w:rPr>
          <w:color w:val="000000"/>
          <w:sz w:val="28"/>
          <w:szCs w:val="28"/>
        </w:rPr>
      </w:pPr>
      <w:r>
        <w:rPr>
          <w:sz w:val="28"/>
          <w:szCs w:val="28"/>
        </w:rPr>
        <w:t xml:space="preserve">П - </w:t>
      </w:r>
      <w:r w:rsidRPr="001544AB">
        <w:rPr>
          <w:color w:val="000000"/>
          <w:sz w:val="28"/>
          <w:szCs w:val="28"/>
        </w:rPr>
        <w:t xml:space="preserve">розмір Пайової участі (внеску) в утриманні об'єктів благоустрою при встановленні (розміщенні) </w:t>
      </w:r>
      <w:r w:rsidRPr="00451C3D">
        <w:rPr>
          <w:b/>
          <w:color w:val="000000"/>
          <w:sz w:val="28"/>
          <w:szCs w:val="28"/>
        </w:rPr>
        <w:t>ТС</w:t>
      </w:r>
      <w:r>
        <w:rPr>
          <w:color w:val="000000"/>
          <w:sz w:val="28"/>
          <w:szCs w:val="28"/>
        </w:rPr>
        <w:t xml:space="preserve"> і </w:t>
      </w:r>
      <w:r w:rsidRPr="00451C3D">
        <w:rPr>
          <w:b/>
          <w:color w:val="000000"/>
          <w:sz w:val="28"/>
          <w:szCs w:val="28"/>
        </w:rPr>
        <w:t>ЗПДТМ</w:t>
      </w:r>
      <w:r>
        <w:rPr>
          <w:color w:val="000000"/>
          <w:sz w:val="28"/>
          <w:szCs w:val="28"/>
        </w:rPr>
        <w:t xml:space="preserve"> </w:t>
      </w:r>
      <w:r w:rsidRPr="001544AB">
        <w:rPr>
          <w:color w:val="000000"/>
          <w:sz w:val="28"/>
          <w:szCs w:val="28"/>
        </w:rPr>
        <w:t xml:space="preserve">за </w:t>
      </w:r>
      <w:r>
        <w:rPr>
          <w:color w:val="000000"/>
          <w:sz w:val="28"/>
          <w:szCs w:val="28"/>
        </w:rPr>
        <w:t>місяць (грн.),</w:t>
      </w:r>
    </w:p>
    <w:p w:rsidR="007E3CE9" w:rsidRDefault="007E3CE9" w:rsidP="007E3CE9">
      <w:pPr>
        <w:ind w:firstLine="720"/>
        <w:jc w:val="both"/>
        <w:rPr>
          <w:sz w:val="28"/>
          <w:szCs w:val="28"/>
        </w:rPr>
      </w:pPr>
      <w:r w:rsidRPr="00601BC5">
        <w:rPr>
          <w:sz w:val="28"/>
          <w:szCs w:val="28"/>
        </w:rPr>
        <w:t xml:space="preserve">Б – </w:t>
      </w:r>
      <w:r>
        <w:rPr>
          <w:sz w:val="28"/>
          <w:szCs w:val="28"/>
        </w:rPr>
        <w:t xml:space="preserve">середній </w:t>
      </w:r>
      <w:r w:rsidRPr="00601BC5">
        <w:rPr>
          <w:sz w:val="28"/>
          <w:szCs w:val="28"/>
        </w:rPr>
        <w:t xml:space="preserve">базовий </w:t>
      </w:r>
      <w:r>
        <w:rPr>
          <w:sz w:val="28"/>
          <w:szCs w:val="28"/>
        </w:rPr>
        <w:t xml:space="preserve">місячний </w:t>
      </w:r>
      <w:r w:rsidRPr="00601BC5">
        <w:rPr>
          <w:sz w:val="28"/>
          <w:szCs w:val="28"/>
        </w:rPr>
        <w:t>розмір пайової участі в утриманні об’єкта благоустрою за 1 кв. м.</w:t>
      </w:r>
      <w:r>
        <w:rPr>
          <w:sz w:val="28"/>
          <w:szCs w:val="28"/>
        </w:rPr>
        <w:t xml:space="preserve"> (грн.)</w:t>
      </w:r>
      <w:r w:rsidRPr="00601BC5">
        <w:rPr>
          <w:sz w:val="28"/>
          <w:szCs w:val="28"/>
        </w:rPr>
        <w:t xml:space="preserve">, </w:t>
      </w:r>
    </w:p>
    <w:p w:rsidR="007E3CE9" w:rsidRPr="001544AB" w:rsidRDefault="007E3CE9" w:rsidP="007E3CE9">
      <w:pPr>
        <w:pStyle w:val="a4"/>
        <w:spacing w:before="0"/>
        <w:jc w:val="both"/>
        <w:rPr>
          <w:color w:val="000000"/>
          <w:sz w:val="28"/>
          <w:szCs w:val="28"/>
        </w:rPr>
      </w:pPr>
      <w:r>
        <w:rPr>
          <w:sz w:val="28"/>
          <w:szCs w:val="28"/>
          <w:lang w:val="uk-UA"/>
        </w:rPr>
        <w:t xml:space="preserve">           </w:t>
      </w:r>
      <w:r w:rsidRPr="00601BC5">
        <w:rPr>
          <w:sz w:val="28"/>
          <w:szCs w:val="28"/>
        </w:rPr>
        <w:t xml:space="preserve">S – </w:t>
      </w:r>
      <w:proofErr w:type="spellStart"/>
      <w:r>
        <w:rPr>
          <w:sz w:val="28"/>
          <w:szCs w:val="28"/>
        </w:rPr>
        <w:t>загальна</w:t>
      </w:r>
      <w:proofErr w:type="spellEnd"/>
      <w:r>
        <w:rPr>
          <w:sz w:val="28"/>
          <w:szCs w:val="28"/>
        </w:rPr>
        <w:t xml:space="preserve"> </w:t>
      </w:r>
      <w:proofErr w:type="spellStart"/>
      <w:r w:rsidRPr="00601BC5">
        <w:rPr>
          <w:sz w:val="28"/>
          <w:szCs w:val="28"/>
        </w:rPr>
        <w:t>площа</w:t>
      </w:r>
      <w:proofErr w:type="spellEnd"/>
      <w:r w:rsidRPr="00601BC5">
        <w:rPr>
          <w:sz w:val="28"/>
          <w:szCs w:val="28"/>
        </w:rPr>
        <w:t xml:space="preserve"> </w:t>
      </w:r>
      <w:r w:rsidRPr="00451C3D">
        <w:rPr>
          <w:b/>
          <w:color w:val="000000"/>
          <w:sz w:val="28"/>
          <w:szCs w:val="28"/>
          <w:lang w:val="uk-UA"/>
        </w:rPr>
        <w:t>ТС</w:t>
      </w:r>
      <w:r>
        <w:rPr>
          <w:color w:val="000000"/>
          <w:sz w:val="28"/>
          <w:szCs w:val="28"/>
          <w:lang w:val="uk-UA"/>
        </w:rPr>
        <w:t xml:space="preserve"> і </w:t>
      </w:r>
      <w:r w:rsidRPr="00451C3D">
        <w:rPr>
          <w:b/>
          <w:color w:val="000000"/>
          <w:sz w:val="28"/>
          <w:szCs w:val="28"/>
          <w:lang w:val="uk-UA"/>
        </w:rPr>
        <w:t>ЗПДТМ</w:t>
      </w:r>
      <w:r>
        <w:rPr>
          <w:color w:val="000000"/>
          <w:sz w:val="28"/>
          <w:szCs w:val="28"/>
          <w:lang w:val="uk-UA"/>
        </w:rPr>
        <w:t xml:space="preserve"> </w:t>
      </w:r>
      <w:r w:rsidRPr="001544AB">
        <w:rPr>
          <w:color w:val="000000"/>
          <w:sz w:val="28"/>
          <w:szCs w:val="28"/>
        </w:rPr>
        <w:t>(м</w:t>
      </w:r>
      <w:proofErr w:type="gramStart"/>
      <w:r w:rsidRPr="001544AB">
        <w:rPr>
          <w:color w:val="000000"/>
          <w:sz w:val="28"/>
          <w:szCs w:val="28"/>
          <w:vertAlign w:val="superscript"/>
        </w:rPr>
        <w:t>2</w:t>
      </w:r>
      <w:proofErr w:type="gramEnd"/>
      <w:r w:rsidRPr="001544AB">
        <w:rPr>
          <w:color w:val="000000"/>
          <w:sz w:val="28"/>
          <w:szCs w:val="28"/>
        </w:rPr>
        <w:t xml:space="preserve">); </w:t>
      </w:r>
    </w:p>
    <w:p w:rsidR="007E3CE9" w:rsidRDefault="007E3CE9" w:rsidP="007E3CE9">
      <w:pPr>
        <w:ind w:firstLine="720"/>
        <w:jc w:val="both"/>
        <w:rPr>
          <w:sz w:val="28"/>
          <w:szCs w:val="28"/>
        </w:rPr>
      </w:pPr>
      <w:proofErr w:type="spellStart"/>
      <w:r w:rsidRPr="00601BC5">
        <w:rPr>
          <w:sz w:val="28"/>
          <w:szCs w:val="28"/>
        </w:rPr>
        <w:t>Кмр</w:t>
      </w:r>
      <w:proofErr w:type="spellEnd"/>
      <w:r w:rsidRPr="00601BC5">
        <w:rPr>
          <w:sz w:val="28"/>
          <w:szCs w:val="28"/>
        </w:rPr>
        <w:t xml:space="preserve"> – </w:t>
      </w:r>
      <w:r>
        <w:rPr>
          <w:sz w:val="28"/>
          <w:szCs w:val="28"/>
        </w:rPr>
        <w:t xml:space="preserve">зональний  </w:t>
      </w:r>
      <w:r w:rsidRPr="00601BC5">
        <w:rPr>
          <w:sz w:val="28"/>
          <w:szCs w:val="28"/>
        </w:rPr>
        <w:t>коефіцієнт відповідно до місця розташування об’єкта благоустрою</w:t>
      </w:r>
      <w:r>
        <w:rPr>
          <w:sz w:val="28"/>
          <w:szCs w:val="28"/>
        </w:rPr>
        <w:t>;</w:t>
      </w:r>
    </w:p>
    <w:p w:rsidR="007E3CE9" w:rsidRDefault="007E3CE9" w:rsidP="007E3CE9">
      <w:pPr>
        <w:ind w:firstLine="720"/>
        <w:jc w:val="both"/>
        <w:rPr>
          <w:sz w:val="28"/>
          <w:szCs w:val="28"/>
        </w:rPr>
      </w:pPr>
      <w:proofErr w:type="spellStart"/>
      <w:r w:rsidRPr="008F07CC">
        <w:rPr>
          <w:sz w:val="28"/>
          <w:szCs w:val="28"/>
        </w:rPr>
        <w:t>Кф</w:t>
      </w:r>
      <w:proofErr w:type="spellEnd"/>
      <w:r w:rsidRPr="008F07CC">
        <w:rPr>
          <w:sz w:val="28"/>
          <w:szCs w:val="28"/>
        </w:rPr>
        <w:t xml:space="preserve"> – коефіцієнт відповідно до функціонального використання об’єкта благоустрою.</w:t>
      </w:r>
    </w:p>
    <w:p w:rsidR="007E3CE9" w:rsidRDefault="007E3CE9" w:rsidP="007E3CE9">
      <w:pPr>
        <w:ind w:firstLine="720"/>
        <w:jc w:val="both"/>
        <w:rPr>
          <w:sz w:val="28"/>
          <w:szCs w:val="28"/>
        </w:rPr>
      </w:pPr>
      <w:r w:rsidRPr="00B07DF4">
        <w:rPr>
          <w:sz w:val="28"/>
          <w:szCs w:val="28"/>
          <w:lang w:bidi="he-IL"/>
        </w:rPr>
        <w:t>2</w:t>
      </w:r>
      <w:r>
        <w:rPr>
          <w:sz w:val="28"/>
          <w:szCs w:val="28"/>
          <w:lang w:bidi="he-IL"/>
        </w:rPr>
        <w:t>.3.</w:t>
      </w:r>
      <w:r w:rsidRPr="009F55B8">
        <w:rPr>
          <w:sz w:val="28"/>
          <w:szCs w:val="28"/>
        </w:rPr>
        <w:t xml:space="preserve"> </w:t>
      </w:r>
      <w:r w:rsidRPr="008F07CC">
        <w:rPr>
          <w:sz w:val="28"/>
          <w:szCs w:val="28"/>
          <w:lang w:bidi="he-IL"/>
        </w:rPr>
        <w:t>Значення</w:t>
      </w:r>
      <w:r w:rsidRPr="00601BC5">
        <w:rPr>
          <w:sz w:val="28"/>
          <w:szCs w:val="28"/>
          <w:lang w:bidi="he-IL"/>
        </w:rPr>
        <w:t xml:space="preserve"> к</w:t>
      </w:r>
      <w:r w:rsidRPr="00601BC5">
        <w:rPr>
          <w:sz w:val="28"/>
          <w:szCs w:val="28"/>
        </w:rPr>
        <w:t xml:space="preserve">оефіцієнтів відповідно до місця розташування об’єкта </w:t>
      </w:r>
      <w:r w:rsidRPr="009F55B8">
        <w:rPr>
          <w:sz w:val="28"/>
          <w:szCs w:val="28"/>
        </w:rPr>
        <w:t xml:space="preserve">благоустрою </w:t>
      </w:r>
      <w:r w:rsidRPr="00601BC5">
        <w:rPr>
          <w:sz w:val="28"/>
          <w:szCs w:val="28"/>
        </w:rPr>
        <w:t>приймаються з відомостями таблиці:</w:t>
      </w:r>
    </w:p>
    <w:p w:rsidR="007E3CE9" w:rsidRDefault="007E3CE9" w:rsidP="007E3CE9">
      <w:pPr>
        <w:ind w:firstLine="720"/>
        <w:jc w:val="both"/>
        <w:rPr>
          <w:sz w:val="28"/>
          <w:szCs w:val="28"/>
        </w:rPr>
      </w:pPr>
    </w:p>
    <w:p w:rsidR="007E3CE9" w:rsidRDefault="007E3CE9" w:rsidP="007E3CE9">
      <w:pPr>
        <w:ind w:firstLine="720"/>
        <w:jc w:val="both"/>
        <w:rPr>
          <w:sz w:val="28"/>
          <w:szCs w:val="28"/>
        </w:rPr>
      </w:pPr>
    </w:p>
    <w:p w:rsidR="007E3CE9" w:rsidRPr="002073FB" w:rsidRDefault="007E3CE9" w:rsidP="007E3CE9">
      <w:pPr>
        <w:ind w:firstLine="720"/>
        <w:jc w:val="both"/>
        <w:rPr>
          <w:color w:val="000000"/>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0"/>
        <w:gridCol w:w="1980"/>
      </w:tblGrid>
      <w:tr w:rsidR="007E3CE9" w:rsidRPr="00C66672" w:rsidTr="000D2E4E">
        <w:tc>
          <w:tcPr>
            <w:tcW w:w="828" w:type="dxa"/>
            <w:vAlign w:val="center"/>
          </w:tcPr>
          <w:p w:rsidR="007E3CE9" w:rsidRPr="00C66672" w:rsidRDefault="007E3CE9" w:rsidP="000D2E4E">
            <w:pPr>
              <w:jc w:val="center"/>
              <w:rPr>
                <w:color w:val="000000"/>
                <w:sz w:val="28"/>
                <w:szCs w:val="28"/>
              </w:rPr>
            </w:pPr>
            <w:r w:rsidRPr="00C66672">
              <w:rPr>
                <w:color w:val="000000"/>
                <w:sz w:val="28"/>
                <w:szCs w:val="28"/>
              </w:rPr>
              <w:t>№ з/п</w:t>
            </w:r>
          </w:p>
        </w:tc>
        <w:tc>
          <w:tcPr>
            <w:tcW w:w="7200" w:type="dxa"/>
            <w:vAlign w:val="center"/>
          </w:tcPr>
          <w:p w:rsidR="007E3CE9" w:rsidRPr="00C66672" w:rsidRDefault="007E3CE9" w:rsidP="000D2E4E">
            <w:pPr>
              <w:jc w:val="center"/>
              <w:rPr>
                <w:sz w:val="28"/>
                <w:szCs w:val="28"/>
              </w:rPr>
            </w:pPr>
            <w:r w:rsidRPr="00C66672">
              <w:rPr>
                <w:sz w:val="28"/>
                <w:szCs w:val="28"/>
              </w:rPr>
              <w:t>Зона, в якій розміщений об’єкт благоустрою</w:t>
            </w:r>
          </w:p>
        </w:tc>
        <w:tc>
          <w:tcPr>
            <w:tcW w:w="1980" w:type="dxa"/>
            <w:vAlign w:val="center"/>
          </w:tcPr>
          <w:p w:rsidR="007E3CE9" w:rsidRPr="00ED3BF2" w:rsidRDefault="007E3CE9" w:rsidP="000D2E4E">
            <w:pPr>
              <w:jc w:val="both"/>
              <w:rPr>
                <w:bCs/>
                <w:sz w:val="25"/>
                <w:szCs w:val="25"/>
              </w:rPr>
            </w:pPr>
            <w:r w:rsidRPr="00ED3BF2">
              <w:rPr>
                <w:bCs/>
                <w:sz w:val="25"/>
                <w:szCs w:val="25"/>
              </w:rPr>
              <w:t xml:space="preserve">Коефіцієнт </w:t>
            </w:r>
            <w:r w:rsidRPr="00ED3BF2">
              <w:rPr>
                <w:sz w:val="25"/>
                <w:szCs w:val="25"/>
              </w:rPr>
              <w:t xml:space="preserve">місця </w:t>
            </w:r>
            <w:proofErr w:type="spellStart"/>
            <w:r w:rsidRPr="00ED3BF2">
              <w:rPr>
                <w:sz w:val="25"/>
                <w:szCs w:val="25"/>
              </w:rPr>
              <w:t>розта-шування</w:t>
            </w:r>
            <w:proofErr w:type="spellEnd"/>
            <w:r w:rsidRPr="00ED3BF2">
              <w:rPr>
                <w:sz w:val="25"/>
                <w:szCs w:val="25"/>
              </w:rPr>
              <w:t xml:space="preserve"> </w:t>
            </w:r>
            <w:proofErr w:type="spellStart"/>
            <w:r w:rsidRPr="00ED3BF2">
              <w:rPr>
                <w:sz w:val="25"/>
                <w:szCs w:val="25"/>
              </w:rPr>
              <w:t>об’є-кта</w:t>
            </w:r>
            <w:proofErr w:type="spellEnd"/>
            <w:r w:rsidRPr="00ED3BF2">
              <w:rPr>
                <w:sz w:val="25"/>
                <w:szCs w:val="25"/>
              </w:rPr>
              <w:t xml:space="preserve"> благоустрою</w:t>
            </w:r>
          </w:p>
        </w:tc>
      </w:tr>
      <w:tr w:rsidR="007E3CE9" w:rsidRPr="00C66672" w:rsidTr="000D2E4E">
        <w:tc>
          <w:tcPr>
            <w:tcW w:w="828" w:type="dxa"/>
            <w:vAlign w:val="center"/>
          </w:tcPr>
          <w:p w:rsidR="007E3CE9" w:rsidRPr="00C66672" w:rsidRDefault="007E3CE9" w:rsidP="000D2E4E">
            <w:pPr>
              <w:jc w:val="center"/>
              <w:rPr>
                <w:color w:val="000000"/>
                <w:sz w:val="28"/>
                <w:szCs w:val="28"/>
              </w:rPr>
            </w:pPr>
            <w:r w:rsidRPr="00C66672">
              <w:rPr>
                <w:color w:val="000000"/>
                <w:sz w:val="28"/>
                <w:szCs w:val="28"/>
              </w:rPr>
              <w:t>1</w:t>
            </w:r>
          </w:p>
        </w:tc>
        <w:tc>
          <w:tcPr>
            <w:tcW w:w="7200" w:type="dxa"/>
            <w:vAlign w:val="center"/>
          </w:tcPr>
          <w:p w:rsidR="007E3CE9" w:rsidRPr="00881A58" w:rsidRDefault="007E3CE9" w:rsidP="000D2E4E">
            <w:pPr>
              <w:jc w:val="both"/>
              <w:rPr>
                <w:sz w:val="26"/>
                <w:szCs w:val="26"/>
              </w:rPr>
            </w:pPr>
            <w:r w:rsidRPr="00881A58">
              <w:rPr>
                <w:sz w:val="26"/>
                <w:szCs w:val="26"/>
              </w:rPr>
              <w:t>Зона 1 Вулиці: Набережна, Московська , Б.Зосим, Гребінки, Глібова, Богуна,Гоголя,</w:t>
            </w:r>
          </w:p>
          <w:p w:rsidR="007E3CE9" w:rsidRPr="00881A58" w:rsidRDefault="007E3CE9" w:rsidP="000D2E4E">
            <w:pPr>
              <w:jc w:val="both"/>
              <w:rPr>
                <w:sz w:val="26"/>
                <w:szCs w:val="26"/>
              </w:rPr>
            </w:pPr>
            <w:proofErr w:type="spellStart"/>
            <w:r w:rsidRPr="00881A58">
              <w:rPr>
                <w:sz w:val="26"/>
                <w:szCs w:val="26"/>
              </w:rPr>
              <w:t>Батюка</w:t>
            </w:r>
            <w:proofErr w:type="spellEnd"/>
            <w:r w:rsidRPr="00881A58">
              <w:rPr>
                <w:sz w:val="26"/>
                <w:szCs w:val="26"/>
              </w:rPr>
              <w:t xml:space="preserve">, Б.Хмельницького, </w:t>
            </w:r>
            <w:proofErr w:type="spellStart"/>
            <w:r w:rsidRPr="00881A58">
              <w:rPr>
                <w:sz w:val="26"/>
                <w:szCs w:val="26"/>
              </w:rPr>
              <w:t>Подвойського</w:t>
            </w:r>
            <w:proofErr w:type="spellEnd"/>
            <w:r w:rsidRPr="00881A58">
              <w:rPr>
                <w:sz w:val="26"/>
                <w:szCs w:val="26"/>
              </w:rPr>
              <w:t>, пл.. Заньковецької, Свердлова,пров. Зелений, К.</w:t>
            </w:r>
            <w:proofErr w:type="spellStart"/>
            <w:r w:rsidRPr="00881A58">
              <w:rPr>
                <w:sz w:val="26"/>
                <w:szCs w:val="26"/>
              </w:rPr>
              <w:t>Цеткін</w:t>
            </w:r>
            <w:proofErr w:type="spellEnd"/>
            <w:r w:rsidRPr="00881A58">
              <w:rPr>
                <w:sz w:val="26"/>
                <w:szCs w:val="26"/>
              </w:rPr>
              <w:t xml:space="preserve">, Успенська, Студентства, Радянська, </w:t>
            </w:r>
            <w:proofErr w:type="spellStart"/>
            <w:r w:rsidRPr="00881A58">
              <w:rPr>
                <w:sz w:val="26"/>
                <w:szCs w:val="26"/>
              </w:rPr>
              <w:t>пр.Короткий</w:t>
            </w:r>
            <w:proofErr w:type="spellEnd"/>
            <w:r w:rsidRPr="00881A58">
              <w:rPr>
                <w:sz w:val="26"/>
                <w:szCs w:val="26"/>
              </w:rPr>
              <w:t xml:space="preserve">, Герб еля, </w:t>
            </w:r>
            <w:proofErr w:type="spellStart"/>
            <w:r w:rsidRPr="00881A58">
              <w:rPr>
                <w:sz w:val="26"/>
                <w:szCs w:val="26"/>
              </w:rPr>
              <w:t>пр.Тупий</w:t>
            </w:r>
            <w:proofErr w:type="spellEnd"/>
            <w:r w:rsidRPr="00881A58">
              <w:rPr>
                <w:sz w:val="26"/>
                <w:szCs w:val="26"/>
              </w:rPr>
              <w:t xml:space="preserve">, Некрасова, Жовтнева, Богуна до пров. Шкільного, </w:t>
            </w:r>
            <w:proofErr w:type="spellStart"/>
            <w:r w:rsidRPr="00881A58">
              <w:rPr>
                <w:sz w:val="26"/>
                <w:szCs w:val="26"/>
              </w:rPr>
              <w:t>Овдіївсьька</w:t>
            </w:r>
            <w:proofErr w:type="spellEnd"/>
            <w:r w:rsidRPr="00881A58">
              <w:rPr>
                <w:sz w:val="26"/>
                <w:szCs w:val="26"/>
              </w:rPr>
              <w:t xml:space="preserve"> до пров. Шкільного, </w:t>
            </w:r>
            <w:proofErr w:type="spellStart"/>
            <w:r w:rsidRPr="00881A58">
              <w:rPr>
                <w:sz w:val="26"/>
                <w:szCs w:val="26"/>
              </w:rPr>
              <w:t>Червоно-Козача</w:t>
            </w:r>
            <w:proofErr w:type="spellEnd"/>
            <w:r w:rsidRPr="00881A58">
              <w:rPr>
                <w:sz w:val="26"/>
                <w:szCs w:val="26"/>
              </w:rPr>
              <w:t xml:space="preserve"> до пров. Шкільного, Шевченка, Незалежності, </w:t>
            </w:r>
            <w:proofErr w:type="spellStart"/>
            <w:r w:rsidRPr="00881A58">
              <w:rPr>
                <w:sz w:val="26"/>
                <w:szCs w:val="26"/>
              </w:rPr>
              <w:t>Обїжджа</w:t>
            </w:r>
            <w:proofErr w:type="spellEnd"/>
            <w:r w:rsidRPr="00881A58">
              <w:rPr>
                <w:sz w:val="26"/>
                <w:szCs w:val="26"/>
              </w:rPr>
              <w:t xml:space="preserve">, пл.. І.Франка, парк ім.. Т.Г.Шевченка, Залізничний </w:t>
            </w:r>
            <w:proofErr w:type="spellStart"/>
            <w:r w:rsidRPr="00881A58">
              <w:rPr>
                <w:sz w:val="26"/>
                <w:szCs w:val="26"/>
              </w:rPr>
              <w:t>возал</w:t>
            </w:r>
            <w:proofErr w:type="spellEnd"/>
            <w:r w:rsidRPr="00881A58">
              <w:rPr>
                <w:sz w:val="26"/>
                <w:szCs w:val="26"/>
              </w:rPr>
              <w:t>, Привокзальна площа</w:t>
            </w:r>
          </w:p>
        </w:tc>
        <w:tc>
          <w:tcPr>
            <w:tcW w:w="1980" w:type="dxa"/>
            <w:vAlign w:val="center"/>
          </w:tcPr>
          <w:p w:rsidR="007E3CE9" w:rsidRPr="003F2774" w:rsidRDefault="007E3CE9" w:rsidP="000D2E4E">
            <w:pPr>
              <w:jc w:val="center"/>
              <w:rPr>
                <w:bCs/>
                <w:sz w:val="28"/>
                <w:szCs w:val="28"/>
              </w:rPr>
            </w:pPr>
            <w:r w:rsidRPr="003F2774">
              <w:rPr>
                <w:bCs/>
                <w:sz w:val="28"/>
                <w:szCs w:val="28"/>
              </w:rPr>
              <w:t>2.0</w:t>
            </w:r>
          </w:p>
        </w:tc>
      </w:tr>
      <w:tr w:rsidR="007E3CE9" w:rsidRPr="00C66672" w:rsidTr="000D2E4E">
        <w:tc>
          <w:tcPr>
            <w:tcW w:w="828" w:type="dxa"/>
            <w:vAlign w:val="center"/>
          </w:tcPr>
          <w:p w:rsidR="007E3CE9" w:rsidRPr="00C66672" w:rsidRDefault="007E3CE9" w:rsidP="000D2E4E">
            <w:pPr>
              <w:jc w:val="center"/>
              <w:rPr>
                <w:color w:val="000000"/>
                <w:sz w:val="28"/>
                <w:szCs w:val="28"/>
              </w:rPr>
            </w:pPr>
            <w:r w:rsidRPr="00C66672">
              <w:rPr>
                <w:color w:val="000000"/>
                <w:sz w:val="28"/>
                <w:szCs w:val="28"/>
              </w:rPr>
              <w:t>2</w:t>
            </w:r>
          </w:p>
        </w:tc>
        <w:tc>
          <w:tcPr>
            <w:tcW w:w="7200" w:type="dxa"/>
            <w:vAlign w:val="center"/>
          </w:tcPr>
          <w:p w:rsidR="007E3CE9" w:rsidRPr="00881A58" w:rsidRDefault="007E3CE9" w:rsidP="000D2E4E">
            <w:pPr>
              <w:rPr>
                <w:sz w:val="26"/>
                <w:szCs w:val="26"/>
              </w:rPr>
            </w:pPr>
            <w:r w:rsidRPr="00881A58">
              <w:rPr>
                <w:sz w:val="26"/>
                <w:szCs w:val="26"/>
              </w:rPr>
              <w:t xml:space="preserve">Зона 2 Вулиці Прилуцька, Космонавтів, </w:t>
            </w:r>
            <w:proofErr w:type="spellStart"/>
            <w:r w:rsidRPr="00881A58">
              <w:rPr>
                <w:sz w:val="26"/>
                <w:szCs w:val="26"/>
              </w:rPr>
              <w:t>Семашка</w:t>
            </w:r>
            <w:proofErr w:type="spellEnd"/>
          </w:p>
        </w:tc>
        <w:tc>
          <w:tcPr>
            <w:tcW w:w="1980" w:type="dxa"/>
            <w:vAlign w:val="center"/>
          </w:tcPr>
          <w:p w:rsidR="007E3CE9" w:rsidRPr="003F2774" w:rsidRDefault="007E3CE9" w:rsidP="000D2E4E">
            <w:pPr>
              <w:jc w:val="center"/>
              <w:rPr>
                <w:bCs/>
                <w:sz w:val="28"/>
                <w:szCs w:val="28"/>
              </w:rPr>
            </w:pPr>
            <w:r w:rsidRPr="003F2774">
              <w:rPr>
                <w:bCs/>
                <w:sz w:val="28"/>
                <w:szCs w:val="28"/>
              </w:rPr>
              <w:t>1.5</w:t>
            </w:r>
          </w:p>
        </w:tc>
      </w:tr>
      <w:tr w:rsidR="007E3CE9" w:rsidRPr="00C66672" w:rsidTr="000D2E4E">
        <w:tc>
          <w:tcPr>
            <w:tcW w:w="828" w:type="dxa"/>
            <w:vAlign w:val="center"/>
          </w:tcPr>
          <w:p w:rsidR="007E3CE9" w:rsidRPr="00C66672" w:rsidRDefault="007E3CE9" w:rsidP="000D2E4E">
            <w:pPr>
              <w:jc w:val="center"/>
              <w:rPr>
                <w:color w:val="000000"/>
                <w:sz w:val="28"/>
                <w:szCs w:val="28"/>
              </w:rPr>
            </w:pPr>
            <w:r w:rsidRPr="00C66672">
              <w:rPr>
                <w:color w:val="000000"/>
                <w:sz w:val="28"/>
                <w:szCs w:val="28"/>
              </w:rPr>
              <w:t>3</w:t>
            </w:r>
          </w:p>
        </w:tc>
        <w:tc>
          <w:tcPr>
            <w:tcW w:w="7200" w:type="dxa"/>
            <w:vAlign w:val="center"/>
          </w:tcPr>
          <w:p w:rsidR="007E3CE9" w:rsidRPr="00881A58" w:rsidRDefault="007E3CE9" w:rsidP="000D2E4E">
            <w:pPr>
              <w:rPr>
                <w:sz w:val="26"/>
                <w:szCs w:val="26"/>
              </w:rPr>
            </w:pPr>
            <w:r w:rsidRPr="00881A58">
              <w:rPr>
                <w:sz w:val="26"/>
                <w:szCs w:val="26"/>
              </w:rPr>
              <w:t>Зона 3 Решт</w:t>
            </w:r>
            <w:r>
              <w:rPr>
                <w:sz w:val="26"/>
                <w:szCs w:val="26"/>
              </w:rPr>
              <w:t>а</w:t>
            </w:r>
            <w:r w:rsidRPr="00881A58">
              <w:rPr>
                <w:sz w:val="26"/>
                <w:szCs w:val="26"/>
              </w:rPr>
              <w:t xml:space="preserve"> вулиць</w:t>
            </w:r>
          </w:p>
        </w:tc>
        <w:tc>
          <w:tcPr>
            <w:tcW w:w="1980" w:type="dxa"/>
            <w:vAlign w:val="center"/>
          </w:tcPr>
          <w:p w:rsidR="007E3CE9" w:rsidRPr="003F2774" w:rsidRDefault="007E3CE9" w:rsidP="000D2E4E">
            <w:pPr>
              <w:jc w:val="center"/>
              <w:rPr>
                <w:bCs/>
                <w:sz w:val="28"/>
                <w:szCs w:val="28"/>
              </w:rPr>
            </w:pPr>
            <w:r w:rsidRPr="003F2774">
              <w:rPr>
                <w:bCs/>
                <w:sz w:val="28"/>
                <w:szCs w:val="28"/>
              </w:rPr>
              <w:t>1.0</w:t>
            </w:r>
          </w:p>
        </w:tc>
      </w:tr>
    </w:tbl>
    <w:p w:rsidR="007E3CE9" w:rsidRPr="00E2285D" w:rsidRDefault="007E3CE9" w:rsidP="007E3CE9">
      <w:pPr>
        <w:ind w:firstLine="720"/>
        <w:jc w:val="both"/>
        <w:rPr>
          <w:sz w:val="20"/>
          <w:szCs w:val="20"/>
        </w:rPr>
      </w:pPr>
    </w:p>
    <w:p w:rsidR="007E3CE9" w:rsidRPr="00881A58" w:rsidRDefault="007E3CE9" w:rsidP="007E3CE9">
      <w:pPr>
        <w:ind w:firstLine="720"/>
        <w:jc w:val="both"/>
        <w:rPr>
          <w:sz w:val="26"/>
          <w:szCs w:val="26"/>
        </w:rPr>
      </w:pPr>
      <w:r w:rsidRPr="00881A58">
        <w:rPr>
          <w:sz w:val="26"/>
          <w:szCs w:val="26"/>
        </w:rPr>
        <w:t>2.4. Значення коефіцієнтів відповідно до функціонального використання об’єкта благоустрою, приймаються згідно з відомостями таблиці:</w:t>
      </w:r>
    </w:p>
    <w:p w:rsidR="007E3CE9" w:rsidRPr="00881A58" w:rsidRDefault="007E3CE9" w:rsidP="007E3CE9">
      <w:pPr>
        <w:ind w:firstLine="720"/>
        <w:jc w:val="both"/>
        <w:rPr>
          <w:sz w:val="26"/>
          <w:szCs w:val="26"/>
        </w:rPr>
      </w:pP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8"/>
        <w:gridCol w:w="5789"/>
        <w:gridCol w:w="3522"/>
      </w:tblGrid>
      <w:tr w:rsidR="007E3CE9" w:rsidRPr="00881A58" w:rsidTr="000D2E4E">
        <w:trPr>
          <w:trHeight w:val="1215"/>
        </w:trPr>
        <w:tc>
          <w:tcPr>
            <w:tcW w:w="888" w:type="dxa"/>
            <w:vAlign w:val="center"/>
          </w:tcPr>
          <w:p w:rsidR="007E3CE9" w:rsidRPr="00881A58" w:rsidRDefault="007E3CE9" w:rsidP="000D2E4E">
            <w:pPr>
              <w:jc w:val="center"/>
              <w:rPr>
                <w:color w:val="000000"/>
                <w:sz w:val="26"/>
                <w:szCs w:val="26"/>
              </w:rPr>
            </w:pPr>
            <w:r w:rsidRPr="00881A58">
              <w:rPr>
                <w:color w:val="000000"/>
                <w:sz w:val="26"/>
                <w:szCs w:val="26"/>
              </w:rPr>
              <w:t>№ з/п</w:t>
            </w:r>
          </w:p>
        </w:tc>
        <w:tc>
          <w:tcPr>
            <w:tcW w:w="5789" w:type="dxa"/>
            <w:vAlign w:val="center"/>
          </w:tcPr>
          <w:p w:rsidR="007E3CE9" w:rsidRPr="00881A58" w:rsidRDefault="007E3CE9" w:rsidP="000D2E4E">
            <w:pPr>
              <w:jc w:val="center"/>
              <w:rPr>
                <w:sz w:val="26"/>
                <w:szCs w:val="26"/>
              </w:rPr>
            </w:pPr>
            <w:r w:rsidRPr="00881A58">
              <w:rPr>
                <w:sz w:val="26"/>
                <w:szCs w:val="26"/>
              </w:rPr>
              <w:t>Функціональне використання об’єкта благоустрою</w:t>
            </w:r>
          </w:p>
        </w:tc>
        <w:tc>
          <w:tcPr>
            <w:tcW w:w="3522" w:type="dxa"/>
            <w:vAlign w:val="center"/>
          </w:tcPr>
          <w:p w:rsidR="007E3CE9" w:rsidRPr="00881A58" w:rsidRDefault="007E3CE9" w:rsidP="000D2E4E">
            <w:pPr>
              <w:jc w:val="center"/>
              <w:rPr>
                <w:bCs/>
                <w:sz w:val="26"/>
                <w:szCs w:val="26"/>
              </w:rPr>
            </w:pPr>
            <w:r w:rsidRPr="00881A58">
              <w:rPr>
                <w:bCs/>
                <w:sz w:val="26"/>
                <w:szCs w:val="26"/>
              </w:rPr>
              <w:t xml:space="preserve">Коефіцієнт функціонального використання </w:t>
            </w:r>
            <w:r w:rsidRPr="00881A58">
              <w:rPr>
                <w:sz w:val="26"/>
                <w:szCs w:val="26"/>
              </w:rPr>
              <w:t>об’єкта благоустрою</w:t>
            </w:r>
          </w:p>
        </w:tc>
      </w:tr>
      <w:tr w:rsidR="007E3CE9" w:rsidRPr="00881A58" w:rsidTr="000D2E4E">
        <w:trPr>
          <w:trHeight w:val="314"/>
        </w:trPr>
        <w:tc>
          <w:tcPr>
            <w:tcW w:w="888" w:type="dxa"/>
            <w:vAlign w:val="center"/>
          </w:tcPr>
          <w:p w:rsidR="007E3CE9" w:rsidRPr="00881A58" w:rsidRDefault="007E3CE9" w:rsidP="000D2E4E">
            <w:pPr>
              <w:jc w:val="center"/>
              <w:rPr>
                <w:color w:val="000000"/>
                <w:sz w:val="26"/>
                <w:szCs w:val="26"/>
              </w:rPr>
            </w:pPr>
            <w:r w:rsidRPr="00881A58">
              <w:rPr>
                <w:color w:val="000000"/>
                <w:sz w:val="26"/>
                <w:szCs w:val="26"/>
              </w:rPr>
              <w:lastRenderedPageBreak/>
              <w:t>1</w:t>
            </w:r>
          </w:p>
        </w:tc>
        <w:tc>
          <w:tcPr>
            <w:tcW w:w="5789" w:type="dxa"/>
            <w:vAlign w:val="center"/>
          </w:tcPr>
          <w:p w:rsidR="007E3CE9" w:rsidRPr="00881A58" w:rsidRDefault="007E3CE9" w:rsidP="000D2E4E">
            <w:pPr>
              <w:jc w:val="both"/>
              <w:rPr>
                <w:sz w:val="26"/>
                <w:szCs w:val="26"/>
              </w:rPr>
            </w:pPr>
            <w:r w:rsidRPr="00881A58">
              <w:rPr>
                <w:sz w:val="26"/>
                <w:szCs w:val="26"/>
              </w:rPr>
              <w:t>Торгівля, ресторанне господарство</w:t>
            </w:r>
          </w:p>
        </w:tc>
        <w:tc>
          <w:tcPr>
            <w:tcW w:w="3522" w:type="dxa"/>
            <w:vAlign w:val="center"/>
          </w:tcPr>
          <w:p w:rsidR="007E3CE9" w:rsidRPr="00881A58" w:rsidRDefault="007E3CE9" w:rsidP="000D2E4E">
            <w:pPr>
              <w:jc w:val="center"/>
              <w:rPr>
                <w:bCs/>
                <w:sz w:val="26"/>
                <w:szCs w:val="26"/>
              </w:rPr>
            </w:pPr>
            <w:r w:rsidRPr="00881A58">
              <w:rPr>
                <w:bCs/>
                <w:sz w:val="26"/>
                <w:szCs w:val="26"/>
              </w:rPr>
              <w:t>1,0</w:t>
            </w:r>
          </w:p>
        </w:tc>
      </w:tr>
      <w:tr w:rsidR="007E3CE9" w:rsidRPr="00881A58" w:rsidTr="000D2E4E">
        <w:trPr>
          <w:trHeight w:val="417"/>
        </w:trPr>
        <w:tc>
          <w:tcPr>
            <w:tcW w:w="888" w:type="dxa"/>
            <w:vAlign w:val="center"/>
          </w:tcPr>
          <w:p w:rsidR="007E3CE9" w:rsidRPr="00881A58" w:rsidRDefault="007E3CE9" w:rsidP="000D2E4E">
            <w:pPr>
              <w:jc w:val="center"/>
              <w:rPr>
                <w:color w:val="000000"/>
                <w:sz w:val="26"/>
                <w:szCs w:val="26"/>
              </w:rPr>
            </w:pPr>
            <w:r w:rsidRPr="00881A58">
              <w:rPr>
                <w:color w:val="000000"/>
                <w:sz w:val="26"/>
                <w:szCs w:val="26"/>
              </w:rPr>
              <w:t>2</w:t>
            </w:r>
          </w:p>
        </w:tc>
        <w:tc>
          <w:tcPr>
            <w:tcW w:w="5789" w:type="dxa"/>
            <w:vAlign w:val="center"/>
          </w:tcPr>
          <w:p w:rsidR="007E3CE9" w:rsidRPr="00881A58" w:rsidRDefault="007E3CE9" w:rsidP="000D2E4E">
            <w:pPr>
              <w:rPr>
                <w:sz w:val="26"/>
                <w:szCs w:val="26"/>
              </w:rPr>
            </w:pPr>
            <w:r w:rsidRPr="00881A58">
              <w:rPr>
                <w:sz w:val="26"/>
                <w:szCs w:val="26"/>
              </w:rPr>
              <w:t>Фестивалі, конкурси, концерти, послуги тощо</w:t>
            </w:r>
          </w:p>
        </w:tc>
        <w:tc>
          <w:tcPr>
            <w:tcW w:w="3522" w:type="dxa"/>
            <w:vAlign w:val="center"/>
          </w:tcPr>
          <w:p w:rsidR="007E3CE9" w:rsidRPr="00881A58" w:rsidRDefault="007E3CE9" w:rsidP="000D2E4E">
            <w:pPr>
              <w:jc w:val="center"/>
              <w:rPr>
                <w:bCs/>
                <w:sz w:val="26"/>
                <w:szCs w:val="26"/>
              </w:rPr>
            </w:pPr>
            <w:r w:rsidRPr="00881A58">
              <w:rPr>
                <w:bCs/>
                <w:sz w:val="26"/>
                <w:szCs w:val="26"/>
              </w:rPr>
              <w:t>0,1</w:t>
            </w:r>
          </w:p>
        </w:tc>
      </w:tr>
      <w:tr w:rsidR="007E3CE9" w:rsidRPr="00881A58" w:rsidTr="000D2E4E">
        <w:trPr>
          <w:trHeight w:val="314"/>
        </w:trPr>
        <w:tc>
          <w:tcPr>
            <w:tcW w:w="888" w:type="dxa"/>
            <w:vAlign w:val="center"/>
          </w:tcPr>
          <w:p w:rsidR="007E3CE9" w:rsidRPr="00881A58" w:rsidRDefault="007E3CE9" w:rsidP="000D2E4E">
            <w:pPr>
              <w:jc w:val="center"/>
              <w:rPr>
                <w:color w:val="000000"/>
                <w:sz w:val="26"/>
                <w:szCs w:val="26"/>
              </w:rPr>
            </w:pPr>
            <w:r w:rsidRPr="00881A58">
              <w:rPr>
                <w:color w:val="000000"/>
                <w:sz w:val="26"/>
                <w:szCs w:val="26"/>
              </w:rPr>
              <w:t>3</w:t>
            </w:r>
          </w:p>
        </w:tc>
        <w:tc>
          <w:tcPr>
            <w:tcW w:w="5789" w:type="dxa"/>
            <w:vAlign w:val="center"/>
          </w:tcPr>
          <w:p w:rsidR="007E3CE9" w:rsidRPr="00881A58" w:rsidRDefault="007E3CE9" w:rsidP="000D2E4E">
            <w:pPr>
              <w:rPr>
                <w:sz w:val="26"/>
                <w:szCs w:val="26"/>
              </w:rPr>
            </w:pPr>
            <w:r w:rsidRPr="00881A58">
              <w:rPr>
                <w:sz w:val="26"/>
                <w:szCs w:val="26"/>
              </w:rPr>
              <w:t>Спортивно-розважальне</w:t>
            </w:r>
          </w:p>
        </w:tc>
        <w:tc>
          <w:tcPr>
            <w:tcW w:w="3522" w:type="dxa"/>
            <w:vAlign w:val="center"/>
          </w:tcPr>
          <w:p w:rsidR="007E3CE9" w:rsidRPr="00881A58" w:rsidRDefault="007E3CE9" w:rsidP="000D2E4E">
            <w:pPr>
              <w:jc w:val="center"/>
              <w:rPr>
                <w:bCs/>
                <w:sz w:val="26"/>
                <w:szCs w:val="26"/>
              </w:rPr>
            </w:pPr>
            <w:r w:rsidRPr="00881A58">
              <w:rPr>
                <w:bCs/>
                <w:sz w:val="26"/>
                <w:szCs w:val="26"/>
              </w:rPr>
              <w:t>від 0,05 до 0,5</w:t>
            </w:r>
          </w:p>
        </w:tc>
      </w:tr>
    </w:tbl>
    <w:p w:rsidR="007E3CE9" w:rsidRPr="00881A58" w:rsidRDefault="007E3CE9" w:rsidP="007E3CE9">
      <w:pPr>
        <w:ind w:firstLine="720"/>
        <w:jc w:val="both"/>
        <w:rPr>
          <w:sz w:val="26"/>
          <w:szCs w:val="26"/>
        </w:rPr>
      </w:pPr>
    </w:p>
    <w:p w:rsidR="007E3CE9" w:rsidRPr="00881A58" w:rsidRDefault="007E3CE9" w:rsidP="007E3CE9">
      <w:pPr>
        <w:ind w:firstLine="720"/>
        <w:jc w:val="both"/>
        <w:rPr>
          <w:sz w:val="26"/>
          <w:szCs w:val="26"/>
        </w:rPr>
      </w:pPr>
      <w:r w:rsidRPr="00881A58">
        <w:rPr>
          <w:sz w:val="26"/>
          <w:szCs w:val="26"/>
        </w:rPr>
        <w:t>2.5. Розмір пайової участі в утриманні об’єкта благоустрою, визначений згідно з пунктом 2.2. цього Порядку, не враховує податок на додану вартість, що має бути обчислений додатково відповідно до законодавства, та вартість послуг, пов’язаних з вивченням та оформленням документів, необхідних для укладання договору щодо пайової участі в утриманні об’єкта благоустрою.</w:t>
      </w:r>
    </w:p>
    <w:p w:rsidR="007E3CE9" w:rsidRPr="00881A58" w:rsidRDefault="007E3CE9" w:rsidP="007E3CE9">
      <w:pPr>
        <w:ind w:left="1560" w:hanging="840"/>
        <w:jc w:val="center"/>
        <w:rPr>
          <w:sz w:val="26"/>
          <w:szCs w:val="26"/>
        </w:rPr>
      </w:pPr>
    </w:p>
    <w:p w:rsidR="007E3CE9" w:rsidRPr="00881A58" w:rsidRDefault="007E3CE9" w:rsidP="007E3CE9">
      <w:pPr>
        <w:jc w:val="center"/>
        <w:rPr>
          <w:sz w:val="26"/>
          <w:szCs w:val="26"/>
        </w:rPr>
      </w:pPr>
      <w:r w:rsidRPr="00881A58">
        <w:rPr>
          <w:sz w:val="26"/>
          <w:szCs w:val="26"/>
        </w:rPr>
        <w:t>3. Сплата пайової участі в утриманні об’єкта благоустрою</w:t>
      </w:r>
    </w:p>
    <w:p w:rsidR="007E3CE9" w:rsidRPr="00881A58" w:rsidRDefault="007E3CE9" w:rsidP="007E3CE9">
      <w:pPr>
        <w:ind w:firstLine="720"/>
        <w:jc w:val="both"/>
        <w:rPr>
          <w:sz w:val="26"/>
          <w:szCs w:val="26"/>
        </w:rPr>
      </w:pPr>
      <w:r w:rsidRPr="00881A58">
        <w:rPr>
          <w:sz w:val="26"/>
          <w:szCs w:val="26"/>
        </w:rPr>
        <w:t xml:space="preserve">3.1. Сплата грошових коштів (пайової участі) на утримання об’єкта благоустрою проводиться на підставі договору щодо пайової участі в утриманні об’єкта благоустрою, укладених між уповноваженим органом та суб’єктами утримання. </w:t>
      </w:r>
    </w:p>
    <w:p w:rsidR="007E3CE9" w:rsidRPr="00881A58" w:rsidRDefault="007E3CE9" w:rsidP="007E3CE9">
      <w:pPr>
        <w:ind w:firstLine="720"/>
        <w:jc w:val="both"/>
        <w:rPr>
          <w:sz w:val="26"/>
          <w:szCs w:val="26"/>
        </w:rPr>
      </w:pPr>
      <w:r w:rsidRPr="00881A58">
        <w:rPr>
          <w:sz w:val="26"/>
          <w:szCs w:val="26"/>
        </w:rPr>
        <w:t xml:space="preserve">3.2. Строки та порядок здійснення сплати пайової участі в утриманні об’єкта благоустрою встановлюється договором щодо пайової участі в утриманні об’єкта благоустрою. Сплата пайової участі в утриманні об’єкта благоустрою проводиться щомісяця. Для суб’єктів утримання, розмір пайової участі в утриманні об’єкта благоустрою яких становить менше 1 000 (тисяча) грн. на місяць, можливий розрахунок щокварталу. </w:t>
      </w:r>
    </w:p>
    <w:p w:rsidR="007E3CE9" w:rsidRPr="00881A58" w:rsidRDefault="007E3CE9" w:rsidP="007E3CE9">
      <w:pPr>
        <w:ind w:firstLine="720"/>
        <w:jc w:val="both"/>
        <w:rPr>
          <w:sz w:val="26"/>
          <w:szCs w:val="26"/>
        </w:rPr>
      </w:pPr>
      <w:r w:rsidRPr="00881A58">
        <w:rPr>
          <w:sz w:val="26"/>
          <w:szCs w:val="26"/>
        </w:rPr>
        <w:t>3.3. Суб’єкт утримання зобов’язаний здійснювати сплату грошових коштів (пайової участі) на утримання об’єкта благоустрою незалежно від наявності чи відсутності на об’єктах благоустрою тимчасових об’єктів, із дня, укладання договору щодо пайової участі в утриманні об’єкта благоустрою.</w:t>
      </w:r>
    </w:p>
    <w:p w:rsidR="007E3CE9" w:rsidRDefault="007E3CE9" w:rsidP="007E3CE9">
      <w:pPr>
        <w:rPr>
          <w:sz w:val="26"/>
          <w:szCs w:val="26"/>
        </w:rPr>
      </w:pPr>
      <w:r w:rsidRPr="00881A58">
        <w:rPr>
          <w:sz w:val="26"/>
          <w:szCs w:val="26"/>
        </w:rPr>
        <w:t xml:space="preserve">                </w:t>
      </w:r>
    </w:p>
    <w:p w:rsidR="007E3CE9" w:rsidRPr="00881A58" w:rsidRDefault="007E3CE9" w:rsidP="007E3CE9">
      <w:pPr>
        <w:rPr>
          <w:sz w:val="26"/>
          <w:szCs w:val="26"/>
          <w:lang w:val="ru-RU"/>
        </w:rPr>
      </w:pPr>
      <w:r w:rsidRPr="00881A58">
        <w:rPr>
          <w:sz w:val="26"/>
          <w:szCs w:val="26"/>
        </w:rPr>
        <w:t xml:space="preserve"> </w:t>
      </w:r>
      <w:r w:rsidRPr="00881A58">
        <w:rPr>
          <w:sz w:val="26"/>
          <w:szCs w:val="26"/>
          <w:lang w:val="ru-RU"/>
        </w:rPr>
        <w:t xml:space="preserve">Заступник  </w:t>
      </w:r>
      <w:proofErr w:type="spellStart"/>
      <w:proofErr w:type="gramStart"/>
      <w:r w:rsidRPr="00881A58">
        <w:rPr>
          <w:sz w:val="26"/>
          <w:szCs w:val="26"/>
          <w:lang w:val="ru-RU"/>
        </w:rPr>
        <w:t>м</w:t>
      </w:r>
      <w:proofErr w:type="gramEnd"/>
      <w:r w:rsidRPr="00881A58">
        <w:rPr>
          <w:sz w:val="26"/>
          <w:szCs w:val="26"/>
          <w:lang w:val="ru-RU"/>
        </w:rPr>
        <w:t>іського</w:t>
      </w:r>
      <w:proofErr w:type="spellEnd"/>
      <w:r w:rsidRPr="00881A58">
        <w:rPr>
          <w:sz w:val="26"/>
          <w:szCs w:val="26"/>
          <w:lang w:val="ru-RU"/>
        </w:rPr>
        <w:t xml:space="preserve"> </w:t>
      </w:r>
      <w:proofErr w:type="spellStart"/>
      <w:r w:rsidRPr="00881A58">
        <w:rPr>
          <w:sz w:val="26"/>
          <w:szCs w:val="26"/>
          <w:lang w:val="ru-RU"/>
        </w:rPr>
        <w:t>голови</w:t>
      </w:r>
      <w:proofErr w:type="spellEnd"/>
      <w:r w:rsidRPr="00881A58">
        <w:rPr>
          <w:sz w:val="26"/>
          <w:szCs w:val="26"/>
          <w:lang w:val="ru-RU"/>
        </w:rPr>
        <w:t xml:space="preserve">                                             Г.М. </w:t>
      </w:r>
      <w:proofErr w:type="spellStart"/>
      <w:r w:rsidRPr="00881A58">
        <w:rPr>
          <w:sz w:val="26"/>
          <w:szCs w:val="26"/>
          <w:lang w:val="ru-RU"/>
        </w:rPr>
        <w:t>Олійник</w:t>
      </w:r>
      <w:proofErr w:type="spellEnd"/>
    </w:p>
    <w:p w:rsidR="007E3CE9" w:rsidRDefault="007E3CE9" w:rsidP="007E3CE9">
      <w:pPr>
        <w:rPr>
          <w:sz w:val="28"/>
          <w:szCs w:val="28"/>
          <w:lang w:val="ru-RU"/>
        </w:rPr>
      </w:pPr>
    </w:p>
    <w:p w:rsidR="007E3CE9" w:rsidRDefault="007E3CE9" w:rsidP="007E3CE9">
      <w:pPr>
        <w:rPr>
          <w:sz w:val="28"/>
          <w:szCs w:val="28"/>
          <w:lang w:val="ru-RU"/>
        </w:rPr>
      </w:pPr>
    </w:p>
    <w:p w:rsidR="007E3CE9" w:rsidRDefault="007E3CE9" w:rsidP="007E3CE9">
      <w:pPr>
        <w:rPr>
          <w:sz w:val="28"/>
          <w:szCs w:val="28"/>
          <w:lang w:val="ru-RU"/>
        </w:rPr>
      </w:pPr>
    </w:p>
    <w:p w:rsidR="007E3CE9" w:rsidRDefault="007E3CE9" w:rsidP="007E3CE9">
      <w:pPr>
        <w:rPr>
          <w:sz w:val="28"/>
          <w:szCs w:val="28"/>
          <w:lang w:val="ru-RU"/>
        </w:rPr>
      </w:pPr>
    </w:p>
    <w:p w:rsidR="007E3CE9" w:rsidRDefault="007E3CE9" w:rsidP="007E3CE9">
      <w:pPr>
        <w:rPr>
          <w:sz w:val="28"/>
          <w:szCs w:val="28"/>
          <w:lang w:val="ru-RU"/>
        </w:rPr>
      </w:pPr>
    </w:p>
    <w:p w:rsidR="007E3CE9" w:rsidRDefault="007E3CE9" w:rsidP="007E3CE9">
      <w:pPr>
        <w:rPr>
          <w:sz w:val="28"/>
          <w:szCs w:val="28"/>
          <w:lang w:val="ru-RU"/>
        </w:rPr>
      </w:pPr>
    </w:p>
    <w:p w:rsidR="007E3CE9" w:rsidRDefault="007E3CE9" w:rsidP="007E3CE9">
      <w:pPr>
        <w:rPr>
          <w:sz w:val="28"/>
          <w:szCs w:val="28"/>
          <w:lang w:val="ru-RU"/>
        </w:rPr>
      </w:pPr>
    </w:p>
    <w:p w:rsidR="007E3CE9" w:rsidRDefault="007E3CE9" w:rsidP="007E3CE9">
      <w:pPr>
        <w:rPr>
          <w:sz w:val="28"/>
          <w:szCs w:val="28"/>
          <w:lang w:val="ru-RU"/>
        </w:rPr>
      </w:pPr>
    </w:p>
    <w:p w:rsidR="007E3CE9" w:rsidRDefault="007E3CE9" w:rsidP="007E3CE9">
      <w:pPr>
        <w:rPr>
          <w:sz w:val="28"/>
          <w:szCs w:val="28"/>
          <w:lang w:val="ru-RU"/>
        </w:rPr>
      </w:pPr>
    </w:p>
    <w:p w:rsidR="007E3CE9" w:rsidRDefault="007E3CE9" w:rsidP="007E3CE9">
      <w:pPr>
        <w:rPr>
          <w:sz w:val="28"/>
          <w:szCs w:val="28"/>
          <w:lang w:val="ru-RU"/>
        </w:rPr>
      </w:pPr>
    </w:p>
    <w:p w:rsidR="007E3CE9" w:rsidRDefault="007E3CE9" w:rsidP="007E3CE9">
      <w:pPr>
        <w:rPr>
          <w:sz w:val="28"/>
          <w:szCs w:val="28"/>
          <w:lang w:val="ru-RU"/>
        </w:rPr>
      </w:pPr>
    </w:p>
    <w:p w:rsidR="007E3CE9" w:rsidRDefault="007E3CE9" w:rsidP="007E3CE9">
      <w:pPr>
        <w:rPr>
          <w:sz w:val="28"/>
          <w:szCs w:val="28"/>
          <w:lang w:val="ru-RU"/>
        </w:rPr>
      </w:pPr>
    </w:p>
    <w:p w:rsidR="007E3CE9" w:rsidRDefault="007E3CE9" w:rsidP="007E3CE9">
      <w:pPr>
        <w:rPr>
          <w:sz w:val="28"/>
          <w:szCs w:val="28"/>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7E3CE9" w:rsidRDefault="007E3CE9" w:rsidP="007E3CE9">
      <w:pPr>
        <w:rPr>
          <w:lang w:val="ru-RU"/>
        </w:rPr>
      </w:pPr>
    </w:p>
    <w:p w:rsidR="0012469D" w:rsidRDefault="0012469D"/>
    <w:sectPr w:rsidR="0012469D" w:rsidSect="001246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horndale AMT Cyr">
    <w:altName w:val="Times New Roman"/>
    <w:panose1 w:val="00000000000000000000"/>
    <w:charset w:val="CC"/>
    <w:family w:val="roma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A68"/>
    <w:multiLevelType w:val="multilevel"/>
    <w:tmpl w:val="B6F21052"/>
    <w:lvl w:ilvl="0">
      <w:start w:val="19"/>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720"/>
      </w:pPr>
      <w:rPr>
        <w:rFonts w:ascii="Thorndale AMT Cyr" w:hAnsi="Thorndale AMT Cyr" w:cs="Thorndale AMT Cyr" w:hint="default"/>
      </w:rPr>
    </w:lvl>
    <w:lvl w:ilvl="2">
      <w:start w:val="1"/>
      <w:numFmt w:val="decimal"/>
      <w:isLgl/>
      <w:lvlText w:val="%1.%2.%3."/>
      <w:lvlJc w:val="left"/>
      <w:pPr>
        <w:tabs>
          <w:tab w:val="num" w:pos="1440"/>
        </w:tabs>
        <w:ind w:left="1440" w:hanging="720"/>
      </w:pPr>
      <w:rPr>
        <w:rFonts w:ascii="Thorndale AMT Cyr" w:hAnsi="Thorndale AMT Cyr" w:cs="Thorndale AMT Cyr" w:hint="default"/>
      </w:rPr>
    </w:lvl>
    <w:lvl w:ilvl="3">
      <w:start w:val="1"/>
      <w:numFmt w:val="decimal"/>
      <w:isLgl/>
      <w:lvlText w:val="%1.%2.%3.%4."/>
      <w:lvlJc w:val="left"/>
      <w:pPr>
        <w:tabs>
          <w:tab w:val="num" w:pos="1980"/>
        </w:tabs>
        <w:ind w:left="1980" w:hanging="1080"/>
      </w:pPr>
      <w:rPr>
        <w:rFonts w:ascii="Thorndale AMT Cyr" w:hAnsi="Thorndale AMT Cyr" w:cs="Thorndale AMT Cyr" w:hint="default"/>
      </w:rPr>
    </w:lvl>
    <w:lvl w:ilvl="4">
      <w:start w:val="1"/>
      <w:numFmt w:val="decimal"/>
      <w:isLgl/>
      <w:lvlText w:val="%1.%2.%3.%4.%5."/>
      <w:lvlJc w:val="left"/>
      <w:pPr>
        <w:tabs>
          <w:tab w:val="num" w:pos="2160"/>
        </w:tabs>
        <w:ind w:left="2160" w:hanging="1080"/>
      </w:pPr>
      <w:rPr>
        <w:rFonts w:ascii="Thorndale AMT Cyr" w:hAnsi="Thorndale AMT Cyr" w:cs="Thorndale AMT Cyr" w:hint="default"/>
      </w:rPr>
    </w:lvl>
    <w:lvl w:ilvl="5">
      <w:start w:val="1"/>
      <w:numFmt w:val="decimal"/>
      <w:isLgl/>
      <w:lvlText w:val="%1.%2.%3.%4.%5.%6."/>
      <w:lvlJc w:val="left"/>
      <w:pPr>
        <w:tabs>
          <w:tab w:val="num" w:pos="2700"/>
        </w:tabs>
        <w:ind w:left="2700" w:hanging="1440"/>
      </w:pPr>
      <w:rPr>
        <w:rFonts w:ascii="Thorndale AMT Cyr" w:hAnsi="Thorndale AMT Cyr" w:cs="Thorndale AMT Cyr" w:hint="default"/>
      </w:rPr>
    </w:lvl>
    <w:lvl w:ilvl="6">
      <w:start w:val="1"/>
      <w:numFmt w:val="decimal"/>
      <w:isLgl/>
      <w:lvlText w:val="%1.%2.%3.%4.%5.%6.%7."/>
      <w:lvlJc w:val="left"/>
      <w:pPr>
        <w:tabs>
          <w:tab w:val="num" w:pos="3240"/>
        </w:tabs>
        <w:ind w:left="3240" w:hanging="1800"/>
      </w:pPr>
      <w:rPr>
        <w:rFonts w:ascii="Thorndale AMT Cyr" w:hAnsi="Thorndale AMT Cyr" w:cs="Thorndale AMT Cyr" w:hint="default"/>
      </w:rPr>
    </w:lvl>
    <w:lvl w:ilvl="7">
      <w:start w:val="1"/>
      <w:numFmt w:val="decimal"/>
      <w:isLgl/>
      <w:lvlText w:val="%1.%2.%3.%4.%5.%6.%7.%8."/>
      <w:lvlJc w:val="left"/>
      <w:pPr>
        <w:tabs>
          <w:tab w:val="num" w:pos="3420"/>
        </w:tabs>
        <w:ind w:left="3420" w:hanging="1800"/>
      </w:pPr>
      <w:rPr>
        <w:rFonts w:ascii="Thorndale AMT Cyr" w:hAnsi="Thorndale AMT Cyr" w:cs="Thorndale AMT Cyr" w:hint="default"/>
      </w:rPr>
    </w:lvl>
    <w:lvl w:ilvl="8">
      <w:start w:val="1"/>
      <w:numFmt w:val="decimal"/>
      <w:isLgl/>
      <w:lvlText w:val="%1.%2.%3.%4.%5.%6.%7.%8.%9."/>
      <w:lvlJc w:val="left"/>
      <w:pPr>
        <w:tabs>
          <w:tab w:val="num" w:pos="3960"/>
        </w:tabs>
        <w:ind w:left="3960" w:hanging="2160"/>
      </w:pPr>
      <w:rPr>
        <w:rFonts w:ascii="Thorndale AMT Cyr" w:hAnsi="Thorndale AMT Cyr" w:cs="Thorndale AMT Cyr" w:hint="default"/>
      </w:rPr>
    </w:lvl>
  </w:abstractNum>
  <w:abstractNum w:abstractNumId="1">
    <w:nsid w:val="023738C3"/>
    <w:multiLevelType w:val="multilevel"/>
    <w:tmpl w:val="8EEC9B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28255AC"/>
    <w:multiLevelType w:val="multilevel"/>
    <w:tmpl w:val="546889CA"/>
    <w:lvl w:ilvl="0">
      <w:start w:val="15"/>
      <w:numFmt w:val="decimal"/>
      <w:lvlText w:val="%1."/>
      <w:lvlJc w:val="left"/>
      <w:pPr>
        <w:tabs>
          <w:tab w:val="num" w:pos="720"/>
        </w:tabs>
        <w:ind w:left="720" w:hanging="360"/>
      </w:pPr>
      <w:rPr>
        <w:rFonts w:hint="default"/>
        <w:b/>
        <w:u w:val="single"/>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9401E1A"/>
    <w:multiLevelType w:val="hybridMultilevel"/>
    <w:tmpl w:val="23CA86C6"/>
    <w:lvl w:ilvl="0" w:tplc="6696005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E847156"/>
    <w:multiLevelType w:val="multilevel"/>
    <w:tmpl w:val="821AB8B4"/>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230"/>
        </w:tabs>
        <w:ind w:left="1230" w:hanging="870"/>
      </w:pPr>
      <w:rPr>
        <w:rFonts w:hint="default"/>
      </w:rPr>
    </w:lvl>
    <w:lvl w:ilvl="2">
      <w:start w:val="1"/>
      <w:numFmt w:val="decimal"/>
      <w:lvlText w:val="%1.%2.%3."/>
      <w:lvlJc w:val="left"/>
      <w:pPr>
        <w:tabs>
          <w:tab w:val="num" w:pos="1590"/>
        </w:tabs>
        <w:ind w:left="1590" w:hanging="87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22B65970"/>
    <w:multiLevelType w:val="multilevel"/>
    <w:tmpl w:val="E048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B63C4"/>
    <w:multiLevelType w:val="hybridMultilevel"/>
    <w:tmpl w:val="4E6E3B92"/>
    <w:lvl w:ilvl="0" w:tplc="5E5A1EF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937E28"/>
    <w:multiLevelType w:val="multilevel"/>
    <w:tmpl w:val="4A32E7A8"/>
    <w:lvl w:ilvl="0">
      <w:start w:val="1"/>
      <w:numFmt w:val="decimal"/>
      <w:lvlText w:val="%1."/>
      <w:lvlJc w:val="left"/>
      <w:pPr>
        <w:tabs>
          <w:tab w:val="num" w:pos="585"/>
        </w:tabs>
        <w:ind w:left="585" w:hanging="585"/>
      </w:pPr>
      <w:rPr>
        <w:rFonts w:hint="default"/>
        <w:color w:val="000000"/>
      </w:rPr>
    </w:lvl>
    <w:lvl w:ilvl="1">
      <w:start w:val="1"/>
      <w:numFmt w:val="decimal"/>
      <w:lvlText w:val="%1.%2."/>
      <w:lvlJc w:val="left"/>
      <w:pPr>
        <w:tabs>
          <w:tab w:val="num" w:pos="1110"/>
        </w:tabs>
        <w:ind w:left="1110" w:hanging="585"/>
      </w:pPr>
      <w:rPr>
        <w:rFonts w:hint="default"/>
        <w:color w:val="000000"/>
      </w:rPr>
    </w:lvl>
    <w:lvl w:ilvl="2">
      <w:start w:val="1"/>
      <w:numFmt w:val="decimal"/>
      <w:lvlText w:val="%1.%2.%3."/>
      <w:lvlJc w:val="left"/>
      <w:pPr>
        <w:tabs>
          <w:tab w:val="num" w:pos="1770"/>
        </w:tabs>
        <w:ind w:left="1770" w:hanging="720"/>
      </w:pPr>
      <w:rPr>
        <w:rFonts w:hint="default"/>
        <w:color w:val="000000"/>
      </w:rPr>
    </w:lvl>
    <w:lvl w:ilvl="3">
      <w:start w:val="1"/>
      <w:numFmt w:val="decimal"/>
      <w:lvlText w:val="%1.%2.%3.%4."/>
      <w:lvlJc w:val="left"/>
      <w:pPr>
        <w:tabs>
          <w:tab w:val="num" w:pos="2295"/>
        </w:tabs>
        <w:ind w:left="2295" w:hanging="720"/>
      </w:pPr>
      <w:rPr>
        <w:rFonts w:hint="default"/>
        <w:color w:val="000000"/>
      </w:rPr>
    </w:lvl>
    <w:lvl w:ilvl="4">
      <w:start w:val="1"/>
      <w:numFmt w:val="decimal"/>
      <w:lvlText w:val="%1.%2.%3.%4.%5."/>
      <w:lvlJc w:val="left"/>
      <w:pPr>
        <w:tabs>
          <w:tab w:val="num" w:pos="3180"/>
        </w:tabs>
        <w:ind w:left="3180" w:hanging="1080"/>
      </w:pPr>
      <w:rPr>
        <w:rFonts w:hint="default"/>
        <w:color w:val="000000"/>
      </w:rPr>
    </w:lvl>
    <w:lvl w:ilvl="5">
      <w:start w:val="1"/>
      <w:numFmt w:val="decimal"/>
      <w:lvlText w:val="%1.%2.%3.%4.%5.%6."/>
      <w:lvlJc w:val="left"/>
      <w:pPr>
        <w:tabs>
          <w:tab w:val="num" w:pos="3705"/>
        </w:tabs>
        <w:ind w:left="3705" w:hanging="1080"/>
      </w:pPr>
      <w:rPr>
        <w:rFonts w:hint="default"/>
        <w:color w:val="000000"/>
      </w:rPr>
    </w:lvl>
    <w:lvl w:ilvl="6">
      <w:start w:val="1"/>
      <w:numFmt w:val="decimal"/>
      <w:lvlText w:val="%1.%2.%3.%4.%5.%6.%7."/>
      <w:lvlJc w:val="left"/>
      <w:pPr>
        <w:tabs>
          <w:tab w:val="num" w:pos="4590"/>
        </w:tabs>
        <w:ind w:left="4590" w:hanging="1440"/>
      </w:pPr>
      <w:rPr>
        <w:rFonts w:hint="default"/>
        <w:color w:val="000000"/>
      </w:rPr>
    </w:lvl>
    <w:lvl w:ilvl="7">
      <w:start w:val="1"/>
      <w:numFmt w:val="decimal"/>
      <w:lvlText w:val="%1.%2.%3.%4.%5.%6.%7.%8."/>
      <w:lvlJc w:val="left"/>
      <w:pPr>
        <w:tabs>
          <w:tab w:val="num" w:pos="5115"/>
        </w:tabs>
        <w:ind w:left="5115" w:hanging="1440"/>
      </w:pPr>
      <w:rPr>
        <w:rFonts w:hint="default"/>
        <w:color w:val="000000"/>
      </w:rPr>
    </w:lvl>
    <w:lvl w:ilvl="8">
      <w:start w:val="1"/>
      <w:numFmt w:val="decimal"/>
      <w:lvlText w:val="%1.%2.%3.%4.%5.%6.%7.%8.%9."/>
      <w:lvlJc w:val="left"/>
      <w:pPr>
        <w:tabs>
          <w:tab w:val="num" w:pos="6000"/>
        </w:tabs>
        <w:ind w:left="6000" w:hanging="1800"/>
      </w:pPr>
      <w:rPr>
        <w:rFonts w:hint="default"/>
        <w:color w:val="000000"/>
      </w:rPr>
    </w:lvl>
  </w:abstractNum>
  <w:abstractNum w:abstractNumId="8">
    <w:nsid w:val="37050B9F"/>
    <w:multiLevelType w:val="multilevel"/>
    <w:tmpl w:val="29609650"/>
    <w:lvl w:ilvl="0">
      <w:start w:val="19"/>
      <w:numFmt w:val="decimal"/>
      <w:lvlText w:val="%1"/>
      <w:lvlJc w:val="left"/>
      <w:pPr>
        <w:tabs>
          <w:tab w:val="num" w:pos="465"/>
        </w:tabs>
        <w:ind w:left="465" w:hanging="465"/>
      </w:pPr>
      <w:rPr>
        <w:rFonts w:hint="default"/>
      </w:rPr>
    </w:lvl>
    <w:lvl w:ilvl="1">
      <w:start w:val="9"/>
      <w:numFmt w:val="decimal"/>
      <w:lvlText w:val="%1.%2"/>
      <w:lvlJc w:val="left"/>
      <w:pPr>
        <w:tabs>
          <w:tab w:val="num" w:pos="465"/>
        </w:tabs>
        <w:ind w:left="465" w:hanging="46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42AA317B"/>
    <w:multiLevelType w:val="hybridMultilevel"/>
    <w:tmpl w:val="C122CA3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E55C1F"/>
    <w:multiLevelType w:val="multilevel"/>
    <w:tmpl w:val="BC929C1E"/>
    <w:lvl w:ilvl="0">
      <w:start w:val="19"/>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63908E9"/>
    <w:multiLevelType w:val="hybridMultilevel"/>
    <w:tmpl w:val="EBCA5194"/>
    <w:lvl w:ilvl="0" w:tplc="669600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0711574"/>
    <w:multiLevelType w:val="multilevel"/>
    <w:tmpl w:val="87CE8ECC"/>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440"/>
        </w:tabs>
        <w:ind w:left="7440" w:hanging="2160"/>
      </w:pPr>
      <w:rPr>
        <w:rFonts w:hint="default"/>
      </w:rPr>
    </w:lvl>
  </w:abstractNum>
  <w:abstractNum w:abstractNumId="13">
    <w:nsid w:val="69CA2E9D"/>
    <w:multiLevelType w:val="multilevel"/>
    <w:tmpl w:val="D8444018"/>
    <w:lvl w:ilvl="0">
      <w:start w:val="19"/>
      <w:numFmt w:val="decimal"/>
      <w:lvlText w:val="%1"/>
      <w:lvlJc w:val="left"/>
      <w:pPr>
        <w:tabs>
          <w:tab w:val="num" w:pos="465"/>
        </w:tabs>
        <w:ind w:left="465" w:hanging="465"/>
      </w:pPr>
      <w:rPr>
        <w:rFonts w:hint="default"/>
      </w:rPr>
    </w:lvl>
    <w:lvl w:ilvl="1">
      <w:start w:val="2"/>
      <w:numFmt w:val="decimal"/>
      <w:lvlText w:val="%1.%2"/>
      <w:lvlJc w:val="left"/>
      <w:pPr>
        <w:tabs>
          <w:tab w:val="num" w:pos="1125"/>
        </w:tabs>
        <w:ind w:left="1125" w:hanging="465"/>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4">
    <w:nsid w:val="71261BC3"/>
    <w:multiLevelType w:val="hybridMultilevel"/>
    <w:tmpl w:val="E7D46E02"/>
    <w:lvl w:ilvl="0" w:tplc="0419000F">
      <w:start w:val="1"/>
      <w:numFmt w:val="decimal"/>
      <w:lvlText w:val="%1."/>
      <w:lvlJc w:val="left"/>
      <w:pPr>
        <w:tabs>
          <w:tab w:val="num" w:pos="720"/>
        </w:tabs>
        <w:ind w:left="720" w:hanging="360"/>
      </w:pPr>
    </w:lvl>
    <w:lvl w:ilvl="1" w:tplc="61C0782E">
      <w:start w:val="1"/>
      <w:numFmt w:val="decimal"/>
      <w:lvlText w:val="%2)"/>
      <w:lvlJc w:val="left"/>
      <w:pPr>
        <w:tabs>
          <w:tab w:val="num" w:pos="1440"/>
        </w:tabs>
        <w:ind w:left="1440" w:hanging="360"/>
      </w:pPr>
      <w:rPr>
        <w:b w:val="0"/>
        <w:bCs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B3C0F5E"/>
    <w:multiLevelType w:val="multilevel"/>
    <w:tmpl w:val="C3A40A04"/>
    <w:lvl w:ilvl="0">
      <w:start w:val="19"/>
      <w:numFmt w:val="decimal"/>
      <w:lvlText w:val="%1"/>
      <w:lvlJc w:val="left"/>
      <w:pPr>
        <w:tabs>
          <w:tab w:val="num" w:pos="480"/>
        </w:tabs>
        <w:ind w:left="480" w:hanging="480"/>
      </w:pPr>
      <w:rPr>
        <w:rFonts w:ascii="Thorndale AMT Cyr" w:hAnsi="Thorndale AMT Cyr" w:cs="Thorndale AMT Cyr" w:hint="default"/>
      </w:rPr>
    </w:lvl>
    <w:lvl w:ilvl="1">
      <w:start w:val="1"/>
      <w:numFmt w:val="decimal"/>
      <w:lvlText w:val="%1.%2"/>
      <w:lvlJc w:val="left"/>
      <w:pPr>
        <w:tabs>
          <w:tab w:val="num" w:pos="1560"/>
        </w:tabs>
        <w:ind w:left="1560" w:hanging="480"/>
      </w:pPr>
      <w:rPr>
        <w:rFonts w:ascii="Thorndale AMT Cyr" w:hAnsi="Thorndale AMT Cyr" w:cs="Thorndale AMT Cyr" w:hint="default"/>
      </w:rPr>
    </w:lvl>
    <w:lvl w:ilvl="2">
      <w:start w:val="1"/>
      <w:numFmt w:val="decimal"/>
      <w:lvlText w:val="%1.%2.%3"/>
      <w:lvlJc w:val="left"/>
      <w:pPr>
        <w:tabs>
          <w:tab w:val="num" w:pos="1440"/>
        </w:tabs>
        <w:ind w:left="1440" w:hanging="720"/>
      </w:pPr>
      <w:rPr>
        <w:rFonts w:ascii="Thorndale AMT Cyr" w:hAnsi="Thorndale AMT Cyr" w:cs="Thorndale AMT Cyr" w:hint="default"/>
      </w:rPr>
    </w:lvl>
    <w:lvl w:ilvl="3">
      <w:start w:val="1"/>
      <w:numFmt w:val="decimal"/>
      <w:lvlText w:val="%1.%2.%3.%4"/>
      <w:lvlJc w:val="left"/>
      <w:pPr>
        <w:tabs>
          <w:tab w:val="num" w:pos="2160"/>
        </w:tabs>
        <w:ind w:left="2160" w:hanging="1080"/>
      </w:pPr>
      <w:rPr>
        <w:rFonts w:ascii="Thorndale AMT Cyr" w:hAnsi="Thorndale AMT Cyr" w:cs="Thorndale AMT Cyr" w:hint="default"/>
      </w:rPr>
    </w:lvl>
    <w:lvl w:ilvl="4">
      <w:start w:val="1"/>
      <w:numFmt w:val="decimal"/>
      <w:lvlText w:val="%1.%2.%3.%4.%5"/>
      <w:lvlJc w:val="left"/>
      <w:pPr>
        <w:tabs>
          <w:tab w:val="num" w:pos="2520"/>
        </w:tabs>
        <w:ind w:left="2520" w:hanging="1080"/>
      </w:pPr>
      <w:rPr>
        <w:rFonts w:ascii="Thorndale AMT Cyr" w:hAnsi="Thorndale AMT Cyr" w:cs="Thorndale AMT Cyr" w:hint="default"/>
      </w:rPr>
    </w:lvl>
    <w:lvl w:ilvl="5">
      <w:start w:val="1"/>
      <w:numFmt w:val="decimal"/>
      <w:lvlText w:val="%1.%2.%3.%4.%5.%6"/>
      <w:lvlJc w:val="left"/>
      <w:pPr>
        <w:tabs>
          <w:tab w:val="num" w:pos="3240"/>
        </w:tabs>
        <w:ind w:left="3240" w:hanging="1440"/>
      </w:pPr>
      <w:rPr>
        <w:rFonts w:ascii="Thorndale AMT Cyr" w:hAnsi="Thorndale AMT Cyr" w:cs="Thorndale AMT Cyr" w:hint="default"/>
      </w:rPr>
    </w:lvl>
    <w:lvl w:ilvl="6">
      <w:start w:val="1"/>
      <w:numFmt w:val="decimal"/>
      <w:lvlText w:val="%1.%2.%3.%4.%5.%6.%7"/>
      <w:lvlJc w:val="left"/>
      <w:pPr>
        <w:tabs>
          <w:tab w:val="num" w:pos="3600"/>
        </w:tabs>
        <w:ind w:left="3600" w:hanging="1440"/>
      </w:pPr>
      <w:rPr>
        <w:rFonts w:ascii="Thorndale AMT Cyr" w:hAnsi="Thorndale AMT Cyr" w:cs="Thorndale AMT Cyr" w:hint="default"/>
      </w:rPr>
    </w:lvl>
    <w:lvl w:ilvl="7">
      <w:start w:val="1"/>
      <w:numFmt w:val="decimal"/>
      <w:lvlText w:val="%1.%2.%3.%4.%5.%6.%7.%8"/>
      <w:lvlJc w:val="left"/>
      <w:pPr>
        <w:tabs>
          <w:tab w:val="num" w:pos="4320"/>
        </w:tabs>
        <w:ind w:left="4320" w:hanging="1800"/>
      </w:pPr>
      <w:rPr>
        <w:rFonts w:ascii="Thorndale AMT Cyr" w:hAnsi="Thorndale AMT Cyr" w:cs="Thorndale AMT Cyr" w:hint="default"/>
      </w:rPr>
    </w:lvl>
    <w:lvl w:ilvl="8">
      <w:start w:val="1"/>
      <w:numFmt w:val="decimal"/>
      <w:lvlText w:val="%1.%2.%3.%4.%5.%6.%7.%8.%9"/>
      <w:lvlJc w:val="left"/>
      <w:pPr>
        <w:tabs>
          <w:tab w:val="num" w:pos="5040"/>
        </w:tabs>
        <w:ind w:left="5040" w:hanging="2160"/>
      </w:pPr>
      <w:rPr>
        <w:rFonts w:ascii="Thorndale AMT Cyr" w:hAnsi="Thorndale AMT Cyr" w:cs="Thorndale AMT Cyr" w:hint="default"/>
      </w:rPr>
    </w:lvl>
  </w:abstractNum>
  <w:abstractNum w:abstractNumId="16">
    <w:nsid w:val="7E037FA9"/>
    <w:multiLevelType w:val="multilevel"/>
    <w:tmpl w:val="7E2CFD44"/>
    <w:lvl w:ilvl="0">
      <w:start w:val="1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E2052F3"/>
    <w:multiLevelType w:val="multilevel"/>
    <w:tmpl w:val="DB0CD7D4"/>
    <w:lvl w:ilvl="0">
      <w:start w:val="19"/>
      <w:numFmt w:val="decimal"/>
      <w:lvlText w:val="%1"/>
      <w:lvlJc w:val="left"/>
      <w:pPr>
        <w:tabs>
          <w:tab w:val="num" w:pos="600"/>
        </w:tabs>
        <w:ind w:left="600" w:hanging="600"/>
      </w:pPr>
      <w:rPr>
        <w:rFonts w:ascii="Times New Roman" w:hAnsi="Times New Roman" w:cs="Times New Roman" w:hint="default"/>
      </w:rPr>
    </w:lvl>
    <w:lvl w:ilvl="1">
      <w:start w:val="10"/>
      <w:numFmt w:val="decimal"/>
      <w:lvlText w:val="%1.%2"/>
      <w:lvlJc w:val="left"/>
      <w:pPr>
        <w:tabs>
          <w:tab w:val="num" w:pos="1500"/>
        </w:tabs>
        <w:ind w:left="1500" w:hanging="600"/>
      </w:pPr>
      <w:rPr>
        <w:rFonts w:ascii="Times New Roman" w:hAnsi="Times New Roman" w:cs="Times New Roman" w:hint="default"/>
      </w:rPr>
    </w:lvl>
    <w:lvl w:ilvl="2">
      <w:start w:val="1"/>
      <w:numFmt w:val="decimal"/>
      <w:lvlText w:val="%1.%2.%3"/>
      <w:lvlJc w:val="left"/>
      <w:pPr>
        <w:tabs>
          <w:tab w:val="num" w:pos="2520"/>
        </w:tabs>
        <w:ind w:left="2520" w:hanging="720"/>
      </w:pPr>
      <w:rPr>
        <w:rFonts w:ascii="Times New Roman" w:hAnsi="Times New Roman" w:cs="Times New Roman" w:hint="default"/>
      </w:rPr>
    </w:lvl>
    <w:lvl w:ilvl="3">
      <w:start w:val="1"/>
      <w:numFmt w:val="decimal"/>
      <w:lvlText w:val="%1.%2.%3.%4"/>
      <w:lvlJc w:val="left"/>
      <w:pPr>
        <w:tabs>
          <w:tab w:val="num" w:pos="3420"/>
        </w:tabs>
        <w:ind w:left="3420" w:hanging="720"/>
      </w:pPr>
      <w:rPr>
        <w:rFonts w:ascii="Times New Roman" w:hAnsi="Times New Roman" w:cs="Times New Roman" w:hint="default"/>
      </w:rPr>
    </w:lvl>
    <w:lvl w:ilvl="4">
      <w:start w:val="1"/>
      <w:numFmt w:val="decimal"/>
      <w:lvlText w:val="%1.%2.%3.%4.%5"/>
      <w:lvlJc w:val="left"/>
      <w:pPr>
        <w:tabs>
          <w:tab w:val="num" w:pos="4680"/>
        </w:tabs>
        <w:ind w:left="4680" w:hanging="1080"/>
      </w:pPr>
      <w:rPr>
        <w:rFonts w:ascii="Times New Roman" w:hAnsi="Times New Roman" w:cs="Times New Roman" w:hint="default"/>
      </w:rPr>
    </w:lvl>
    <w:lvl w:ilvl="5">
      <w:start w:val="1"/>
      <w:numFmt w:val="decimal"/>
      <w:lvlText w:val="%1.%2.%3.%4.%5.%6"/>
      <w:lvlJc w:val="left"/>
      <w:pPr>
        <w:tabs>
          <w:tab w:val="num" w:pos="5940"/>
        </w:tabs>
        <w:ind w:left="5940" w:hanging="1440"/>
      </w:pPr>
      <w:rPr>
        <w:rFonts w:ascii="Times New Roman" w:hAnsi="Times New Roman" w:cs="Times New Roman" w:hint="default"/>
      </w:rPr>
    </w:lvl>
    <w:lvl w:ilvl="6">
      <w:start w:val="1"/>
      <w:numFmt w:val="decimal"/>
      <w:lvlText w:val="%1.%2.%3.%4.%5.%6.%7"/>
      <w:lvlJc w:val="left"/>
      <w:pPr>
        <w:tabs>
          <w:tab w:val="num" w:pos="6840"/>
        </w:tabs>
        <w:ind w:left="6840" w:hanging="1440"/>
      </w:pPr>
      <w:rPr>
        <w:rFonts w:ascii="Times New Roman" w:hAnsi="Times New Roman" w:cs="Times New Roman" w:hint="default"/>
      </w:rPr>
    </w:lvl>
    <w:lvl w:ilvl="7">
      <w:start w:val="1"/>
      <w:numFmt w:val="decimal"/>
      <w:lvlText w:val="%1.%2.%3.%4.%5.%6.%7.%8"/>
      <w:lvlJc w:val="left"/>
      <w:pPr>
        <w:tabs>
          <w:tab w:val="num" w:pos="8100"/>
        </w:tabs>
        <w:ind w:left="8100" w:hanging="1800"/>
      </w:pPr>
      <w:rPr>
        <w:rFonts w:ascii="Times New Roman" w:hAnsi="Times New Roman" w:cs="Times New Roman" w:hint="default"/>
      </w:rPr>
    </w:lvl>
    <w:lvl w:ilvl="8">
      <w:start w:val="1"/>
      <w:numFmt w:val="decimal"/>
      <w:lvlText w:val="%1.%2.%3.%4.%5.%6.%7.%8.%9"/>
      <w:lvlJc w:val="left"/>
      <w:pPr>
        <w:tabs>
          <w:tab w:val="num" w:pos="9000"/>
        </w:tabs>
        <w:ind w:left="9000" w:hanging="1800"/>
      </w:pPr>
      <w:rPr>
        <w:rFonts w:ascii="Times New Roman" w:hAnsi="Times New Roman" w:cs="Times New Roman" w:hint="default"/>
      </w:rPr>
    </w:lvl>
  </w:abstractNum>
  <w:num w:numId="1">
    <w:abstractNumId w:val="5"/>
  </w:num>
  <w:num w:numId="2">
    <w:abstractNumId w:val="3"/>
  </w:num>
  <w:num w:numId="3">
    <w:abstractNumId w:val="6"/>
  </w:num>
  <w:num w:numId="4">
    <w:abstractNumId w:val="14"/>
  </w:num>
  <w:num w:numId="5">
    <w:abstractNumId w:val="4"/>
  </w:num>
  <w:num w:numId="6">
    <w:abstractNumId w:val="11"/>
  </w:num>
  <w:num w:numId="7">
    <w:abstractNumId w:val="2"/>
  </w:num>
  <w:num w:numId="8">
    <w:abstractNumId w:val="0"/>
  </w:num>
  <w:num w:numId="9">
    <w:abstractNumId w:val="15"/>
  </w:num>
  <w:num w:numId="10">
    <w:abstractNumId w:val="7"/>
  </w:num>
  <w:num w:numId="11">
    <w:abstractNumId w:val="1"/>
  </w:num>
  <w:num w:numId="12">
    <w:abstractNumId w:val="12"/>
  </w:num>
  <w:num w:numId="13">
    <w:abstractNumId w:val="9"/>
  </w:num>
  <w:num w:numId="14">
    <w:abstractNumId w:val="16"/>
  </w:num>
  <w:num w:numId="15">
    <w:abstractNumId w:val="13"/>
  </w:num>
  <w:num w:numId="16">
    <w:abstractNumId w:val="8"/>
  </w:num>
  <w:num w:numId="17">
    <w:abstractNumId w:val="1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compat/>
  <w:rsids>
    <w:rsidRoot w:val="007E3CE9"/>
    <w:rsid w:val="0012469D"/>
    <w:rsid w:val="007E3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CE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E3CE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E3CE9"/>
    <w:pPr>
      <w:keepNext/>
      <w:spacing w:before="240" w:after="60"/>
      <w:outlineLvl w:val="1"/>
    </w:pPr>
    <w:rPr>
      <w:rFonts w:ascii="Arial" w:hAnsi="Arial" w:cs="Arial"/>
      <w:b/>
      <w:bCs/>
      <w:i/>
      <w:iCs/>
      <w:sz w:val="28"/>
      <w:szCs w:val="28"/>
    </w:rPr>
  </w:style>
  <w:style w:type="paragraph" w:styleId="3">
    <w:name w:val="heading 3"/>
    <w:basedOn w:val="a"/>
    <w:link w:val="30"/>
    <w:qFormat/>
    <w:rsid w:val="007E3CE9"/>
    <w:pPr>
      <w:spacing w:before="120" w:after="120" w:line="264" w:lineRule="auto"/>
      <w:outlineLvl w:val="2"/>
    </w:pPr>
    <w:rPr>
      <w:color w:val="1E9CDB"/>
      <w:sz w:val="41"/>
      <w:szCs w:val="41"/>
      <w:lang w:val="ru-RU"/>
    </w:rPr>
  </w:style>
  <w:style w:type="paragraph" w:styleId="4">
    <w:name w:val="heading 4"/>
    <w:basedOn w:val="a"/>
    <w:next w:val="a"/>
    <w:link w:val="40"/>
    <w:qFormat/>
    <w:rsid w:val="007E3CE9"/>
    <w:pPr>
      <w:keepNext/>
      <w:spacing w:before="240" w:after="60"/>
      <w:outlineLvl w:val="3"/>
    </w:pPr>
    <w:rPr>
      <w:b/>
      <w:bCs/>
      <w:sz w:val="28"/>
      <w:szCs w:val="28"/>
    </w:rPr>
  </w:style>
  <w:style w:type="paragraph" w:styleId="5">
    <w:name w:val="heading 5"/>
    <w:basedOn w:val="a"/>
    <w:next w:val="a"/>
    <w:link w:val="50"/>
    <w:qFormat/>
    <w:rsid w:val="007E3CE9"/>
    <w:pPr>
      <w:spacing w:before="240" w:after="60"/>
      <w:outlineLvl w:val="4"/>
    </w:pPr>
    <w:rPr>
      <w:b/>
      <w:bCs/>
      <w:i/>
      <w:iCs/>
      <w:sz w:val="26"/>
      <w:szCs w:val="26"/>
    </w:rPr>
  </w:style>
  <w:style w:type="paragraph" w:styleId="6">
    <w:name w:val="heading 6"/>
    <w:basedOn w:val="a"/>
    <w:next w:val="a"/>
    <w:link w:val="60"/>
    <w:qFormat/>
    <w:rsid w:val="007E3C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E3CE9"/>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7E3CE9"/>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7E3CE9"/>
    <w:rPr>
      <w:rFonts w:ascii="Times New Roman" w:eastAsia="Times New Roman" w:hAnsi="Times New Roman" w:cs="Times New Roman"/>
      <w:color w:val="1E9CDB"/>
      <w:sz w:val="41"/>
      <w:szCs w:val="41"/>
      <w:lang w:eastAsia="ru-RU"/>
    </w:rPr>
  </w:style>
  <w:style w:type="character" w:customStyle="1" w:styleId="40">
    <w:name w:val="Заголовок 4 Знак"/>
    <w:basedOn w:val="a0"/>
    <w:link w:val="4"/>
    <w:rsid w:val="007E3CE9"/>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7E3CE9"/>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7E3CE9"/>
    <w:rPr>
      <w:rFonts w:ascii="Times New Roman" w:eastAsia="Times New Roman" w:hAnsi="Times New Roman" w:cs="Times New Roman"/>
      <w:b/>
      <w:bCs/>
      <w:lang w:val="uk-UA" w:eastAsia="ru-RU"/>
    </w:rPr>
  </w:style>
  <w:style w:type="character" w:styleId="a3">
    <w:name w:val="Strong"/>
    <w:basedOn w:val="a0"/>
    <w:qFormat/>
    <w:rsid w:val="007E3CE9"/>
    <w:rPr>
      <w:b/>
      <w:bCs/>
    </w:rPr>
  </w:style>
  <w:style w:type="paragraph" w:styleId="a4">
    <w:name w:val="Normal (Web)"/>
    <w:basedOn w:val="a"/>
    <w:rsid w:val="007E3CE9"/>
    <w:pPr>
      <w:spacing w:before="240"/>
    </w:pPr>
    <w:rPr>
      <w:lang w:val="ru-RU"/>
    </w:rPr>
  </w:style>
  <w:style w:type="paragraph" w:customStyle="1" w:styleId="a5">
    <w:name w:val="Знак Знак Знак"/>
    <w:basedOn w:val="a"/>
    <w:rsid w:val="007E3CE9"/>
    <w:rPr>
      <w:rFonts w:ascii="Verdana" w:hAnsi="Verdana" w:cs="Verdana"/>
      <w:sz w:val="20"/>
      <w:szCs w:val="20"/>
      <w:lang w:val="en-US" w:eastAsia="en-US"/>
    </w:rPr>
  </w:style>
  <w:style w:type="table" w:styleId="a6">
    <w:name w:val="Table Grid"/>
    <w:basedOn w:val="a1"/>
    <w:rsid w:val="007E3C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E3CE9"/>
    <w:rPr>
      <w:color w:val="0000FF"/>
      <w:u w:val="single"/>
    </w:rPr>
  </w:style>
  <w:style w:type="character" w:customStyle="1" w:styleId="argedit">
    <w:name w:val="argedit"/>
    <w:basedOn w:val="a0"/>
    <w:rsid w:val="007E3CE9"/>
  </w:style>
  <w:style w:type="character" w:customStyle="1" w:styleId="argcoms">
    <w:name w:val="argcoms"/>
    <w:basedOn w:val="a0"/>
    <w:rsid w:val="007E3CE9"/>
  </w:style>
  <w:style w:type="paragraph" w:styleId="z-">
    <w:name w:val="HTML Top of Form"/>
    <w:basedOn w:val="a"/>
    <w:next w:val="a"/>
    <w:link w:val="z-0"/>
    <w:hidden/>
    <w:rsid w:val="007E3CE9"/>
    <w:pPr>
      <w:pBdr>
        <w:bottom w:val="single" w:sz="6" w:space="1" w:color="auto"/>
      </w:pBdr>
      <w:jc w:val="center"/>
    </w:pPr>
    <w:rPr>
      <w:rFonts w:ascii="Arial" w:hAnsi="Arial" w:cs="Arial"/>
      <w:vanish/>
      <w:sz w:val="16"/>
      <w:szCs w:val="16"/>
      <w:lang w:val="ru-RU"/>
    </w:rPr>
  </w:style>
  <w:style w:type="character" w:customStyle="1" w:styleId="z-0">
    <w:name w:val="z-Начало формы Знак"/>
    <w:basedOn w:val="a0"/>
    <w:link w:val="z-"/>
    <w:rsid w:val="007E3CE9"/>
    <w:rPr>
      <w:rFonts w:ascii="Arial" w:eastAsia="Times New Roman" w:hAnsi="Arial" w:cs="Arial"/>
      <w:vanish/>
      <w:sz w:val="16"/>
      <w:szCs w:val="16"/>
      <w:lang w:eastAsia="ru-RU"/>
    </w:rPr>
  </w:style>
  <w:style w:type="paragraph" w:styleId="z-1">
    <w:name w:val="HTML Bottom of Form"/>
    <w:basedOn w:val="a"/>
    <w:next w:val="a"/>
    <w:link w:val="z-2"/>
    <w:hidden/>
    <w:rsid w:val="007E3CE9"/>
    <w:pPr>
      <w:pBdr>
        <w:top w:val="single" w:sz="6" w:space="1" w:color="auto"/>
      </w:pBdr>
      <w:jc w:val="center"/>
    </w:pPr>
    <w:rPr>
      <w:rFonts w:ascii="Arial" w:hAnsi="Arial" w:cs="Arial"/>
      <w:vanish/>
      <w:sz w:val="16"/>
      <w:szCs w:val="16"/>
      <w:lang w:val="ru-RU"/>
    </w:rPr>
  </w:style>
  <w:style w:type="character" w:customStyle="1" w:styleId="z-2">
    <w:name w:val="z-Конец формы Знак"/>
    <w:basedOn w:val="a0"/>
    <w:link w:val="z-1"/>
    <w:rsid w:val="007E3CE9"/>
    <w:rPr>
      <w:rFonts w:ascii="Arial" w:eastAsia="Times New Roman" w:hAnsi="Arial" w:cs="Arial"/>
      <w:vanish/>
      <w:sz w:val="16"/>
      <w:szCs w:val="16"/>
      <w:lang w:eastAsia="ru-RU"/>
    </w:rPr>
  </w:style>
  <w:style w:type="character" w:styleId="a8">
    <w:name w:val="Emphasis"/>
    <w:basedOn w:val="a0"/>
    <w:qFormat/>
    <w:rsid w:val="007E3CE9"/>
    <w:rPr>
      <w:i/>
      <w:iCs/>
    </w:rPr>
  </w:style>
  <w:style w:type="paragraph" w:customStyle="1" w:styleId="autormat">
    <w:name w:val="autor_mat"/>
    <w:basedOn w:val="a"/>
    <w:rsid w:val="007E3CE9"/>
    <w:rPr>
      <w:lang w:val="ru-RU"/>
    </w:rPr>
  </w:style>
  <w:style w:type="character" w:customStyle="1" w:styleId="blockrow">
    <w:name w:val="block row"/>
    <w:basedOn w:val="a0"/>
    <w:rsid w:val="007E3CE9"/>
  </w:style>
  <w:style w:type="character" w:customStyle="1" w:styleId="WW8Num1z1">
    <w:name w:val="WW8Num1z1"/>
    <w:rsid w:val="007E3CE9"/>
  </w:style>
  <w:style w:type="paragraph" w:customStyle="1" w:styleId="a9">
    <w:name w:val="заголов"/>
    <w:basedOn w:val="a"/>
    <w:rsid w:val="007E3CE9"/>
    <w:pPr>
      <w:widowControl w:val="0"/>
      <w:suppressAutoHyphens/>
      <w:jc w:val="center"/>
    </w:pPr>
    <w:rPr>
      <w:rFonts w:eastAsia="Lucida Sans Unicode"/>
      <w:b/>
      <w:kern w:val="1"/>
      <w:lang w:eastAsia="zh-CN"/>
    </w:rPr>
  </w:style>
  <w:style w:type="paragraph" w:styleId="HTML">
    <w:name w:val="HTML Preformatted"/>
    <w:basedOn w:val="a"/>
    <w:link w:val="HTML0"/>
    <w:rsid w:val="007E3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7E3CE9"/>
    <w:rPr>
      <w:rFonts w:ascii="Courier New" w:eastAsia="Times New Roman" w:hAnsi="Courier New" w:cs="Courier New"/>
      <w:sz w:val="20"/>
      <w:szCs w:val="20"/>
      <w:lang w:eastAsia="ru-RU"/>
    </w:rPr>
  </w:style>
  <w:style w:type="character" w:customStyle="1" w:styleId="rvts9">
    <w:name w:val="rvts9"/>
    <w:basedOn w:val="a0"/>
    <w:rsid w:val="007E3CE9"/>
  </w:style>
  <w:style w:type="character" w:customStyle="1" w:styleId="rvts46">
    <w:name w:val="rvts46"/>
    <w:basedOn w:val="a0"/>
    <w:rsid w:val="007E3CE9"/>
  </w:style>
  <w:style w:type="character" w:customStyle="1" w:styleId="rvts11">
    <w:name w:val="rvts11"/>
    <w:basedOn w:val="a0"/>
    <w:rsid w:val="007E3CE9"/>
  </w:style>
  <w:style w:type="character" w:customStyle="1" w:styleId="rvts37">
    <w:name w:val="rvts37"/>
    <w:basedOn w:val="a0"/>
    <w:rsid w:val="007E3CE9"/>
  </w:style>
  <w:style w:type="character" w:customStyle="1" w:styleId="spelle">
    <w:name w:val="spelle"/>
    <w:basedOn w:val="a0"/>
    <w:rsid w:val="007E3CE9"/>
  </w:style>
  <w:style w:type="character" w:customStyle="1" w:styleId="fontstyle14">
    <w:name w:val="fontstyle14"/>
    <w:basedOn w:val="a0"/>
    <w:rsid w:val="007E3CE9"/>
  </w:style>
  <w:style w:type="paragraph" w:customStyle="1" w:styleId="aa">
    <w:name w:val=" Знак Знак Знак"/>
    <w:basedOn w:val="a"/>
    <w:rsid w:val="007E3CE9"/>
    <w:rPr>
      <w:rFonts w:ascii="Verdana" w:hAnsi="Verdana" w:cs="Verdana"/>
      <w:sz w:val="20"/>
      <w:szCs w:val="20"/>
      <w:lang w:val="en-US" w:eastAsia="en-US"/>
    </w:rPr>
  </w:style>
  <w:style w:type="paragraph" w:customStyle="1" w:styleId="ab">
    <w:name w:val="Знак"/>
    <w:basedOn w:val="a"/>
    <w:rsid w:val="007E3CE9"/>
    <w:rPr>
      <w:rFonts w:ascii="Verdana" w:hAnsi="Verdana" w:cs="Verdana"/>
      <w:sz w:val="20"/>
      <w:szCs w:val="20"/>
      <w:lang w:eastAsia="en-US"/>
    </w:rPr>
  </w:style>
  <w:style w:type="paragraph" w:customStyle="1" w:styleId="CharCharCharChar">
    <w:name w:val="Char Знак Знак Char Знак Знак Char Знак Знак Char Знак Знак Знак Знак"/>
    <w:basedOn w:val="a"/>
    <w:rsid w:val="007E3CE9"/>
    <w:rPr>
      <w:rFonts w:ascii="Verdana" w:hAnsi="Verdana" w:cs="Verdana"/>
      <w:sz w:val="20"/>
      <w:szCs w:val="20"/>
      <w:lang w:val="en-US" w:eastAsia="en-US"/>
    </w:rPr>
  </w:style>
  <w:style w:type="paragraph" w:styleId="ac">
    <w:name w:val="footer"/>
    <w:basedOn w:val="a"/>
    <w:link w:val="ad"/>
    <w:rsid w:val="007E3CE9"/>
    <w:pPr>
      <w:tabs>
        <w:tab w:val="center" w:pos="4677"/>
        <w:tab w:val="right" w:pos="9355"/>
      </w:tabs>
    </w:pPr>
  </w:style>
  <w:style w:type="character" w:customStyle="1" w:styleId="ad">
    <w:name w:val="Нижний колонтитул Знак"/>
    <w:basedOn w:val="a0"/>
    <w:link w:val="ac"/>
    <w:rsid w:val="007E3CE9"/>
    <w:rPr>
      <w:rFonts w:ascii="Times New Roman" w:eastAsia="Times New Roman" w:hAnsi="Times New Roman" w:cs="Times New Roman"/>
      <w:sz w:val="24"/>
      <w:szCs w:val="24"/>
      <w:lang w:val="uk-UA" w:eastAsia="ru-RU"/>
    </w:rPr>
  </w:style>
  <w:style w:type="character" w:styleId="ae">
    <w:name w:val="page number"/>
    <w:basedOn w:val="a0"/>
    <w:rsid w:val="007E3CE9"/>
  </w:style>
  <w:style w:type="paragraph" w:styleId="af">
    <w:name w:val="Balloon Text"/>
    <w:basedOn w:val="a"/>
    <w:link w:val="af0"/>
    <w:uiPriority w:val="99"/>
    <w:semiHidden/>
    <w:unhideWhenUsed/>
    <w:rsid w:val="007E3CE9"/>
    <w:rPr>
      <w:rFonts w:ascii="Tahoma" w:hAnsi="Tahoma" w:cs="Tahoma"/>
      <w:sz w:val="16"/>
      <w:szCs w:val="16"/>
    </w:rPr>
  </w:style>
  <w:style w:type="character" w:customStyle="1" w:styleId="af0">
    <w:name w:val="Текст выноски Знак"/>
    <w:basedOn w:val="a0"/>
    <w:link w:val="af"/>
    <w:uiPriority w:val="99"/>
    <w:semiHidden/>
    <w:rsid w:val="007E3CE9"/>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zhynrad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6017</Words>
  <Characters>34300</Characters>
  <Application>Microsoft Office Word</Application>
  <DocSecurity>0</DocSecurity>
  <Lines>285</Lines>
  <Paragraphs>80</Paragraphs>
  <ScaleCrop>false</ScaleCrop>
  <Company>Grizli777</Company>
  <LinksUpToDate>false</LinksUpToDate>
  <CharactersWithSpaces>40237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2018-11-19T08:04:00Z</dcterms:created>
  <dcterms:modified xsi:type="dcterms:W3CDTF">2018-11-19T08:05:00Z</dcterms:modified>
</cp:coreProperties>
</file>